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716" w:rsidRPr="00FA5A42" w:rsidRDefault="00465716" w:rsidP="00465716">
      <w:pPr>
        <w:spacing w:line="360" w:lineRule="auto"/>
        <w:jc w:val="center"/>
        <w:rPr>
          <w:b/>
          <w:sz w:val="26"/>
          <w:szCs w:val="26"/>
          <w:lang w:val="ru-RU"/>
        </w:rPr>
      </w:pPr>
      <w:bookmarkStart w:id="0" w:name="_GoBack"/>
      <w:bookmarkEnd w:id="0"/>
      <w:r w:rsidRPr="00FA5A42">
        <w:rPr>
          <w:b/>
          <w:sz w:val="26"/>
          <w:szCs w:val="26"/>
          <w:lang w:val="ru-RU"/>
        </w:rPr>
        <w:t>РЕЗОЛЮЦИЯ</w:t>
      </w:r>
    </w:p>
    <w:p w:rsidR="00465716" w:rsidRPr="00FA5A42" w:rsidRDefault="00465716" w:rsidP="00465716">
      <w:pPr>
        <w:spacing w:line="360" w:lineRule="auto"/>
        <w:jc w:val="center"/>
        <w:rPr>
          <w:rFonts w:eastAsia="Times New Roman"/>
          <w:b/>
          <w:sz w:val="26"/>
          <w:szCs w:val="26"/>
          <w:lang w:val="ru-RU" w:eastAsia="ru-RU"/>
        </w:rPr>
      </w:pPr>
      <w:r w:rsidRPr="00FA5A42">
        <w:rPr>
          <w:rFonts w:eastAsia="Times New Roman"/>
          <w:b/>
          <w:sz w:val="26"/>
          <w:szCs w:val="26"/>
          <w:lang w:val="ru-RU" w:eastAsia="ru-RU"/>
        </w:rPr>
        <w:t>инициа</w:t>
      </w:r>
      <w:r w:rsidR="009850C9">
        <w:rPr>
          <w:rFonts w:eastAsia="Times New Roman"/>
          <w:b/>
          <w:sz w:val="26"/>
          <w:szCs w:val="26"/>
          <w:lang w:val="ru-RU" w:eastAsia="ru-RU"/>
        </w:rPr>
        <w:t>тивной дискуссии по проблемам</w:t>
      </w:r>
      <w:r w:rsidRPr="00FA5A42">
        <w:rPr>
          <w:rFonts w:eastAsia="Times New Roman"/>
          <w:b/>
          <w:sz w:val="26"/>
          <w:szCs w:val="26"/>
          <w:lang w:val="ru-RU" w:eastAsia="ru-RU"/>
        </w:rPr>
        <w:t xml:space="preserve"> в сфере </w:t>
      </w:r>
      <w:r w:rsidRPr="00FA5A42">
        <w:rPr>
          <w:rFonts w:eastAsia="Times New Roman"/>
          <w:b/>
          <w:sz w:val="26"/>
          <w:szCs w:val="26"/>
          <w:lang w:val="ru-RU" w:eastAsia="ru-RU"/>
        </w:rPr>
        <w:br/>
        <w:t>введения системы маркировки продукции</w:t>
      </w:r>
    </w:p>
    <w:p w:rsidR="00465716" w:rsidRPr="00FA5A42" w:rsidRDefault="00465716" w:rsidP="00465716">
      <w:pPr>
        <w:spacing w:line="360" w:lineRule="auto"/>
        <w:rPr>
          <w:sz w:val="26"/>
          <w:szCs w:val="26"/>
          <w:lang w:val="ru-RU"/>
        </w:rPr>
      </w:pPr>
    </w:p>
    <w:p w:rsidR="00465716" w:rsidRPr="00FA5A42" w:rsidRDefault="00465716" w:rsidP="00465716">
      <w:pPr>
        <w:spacing w:line="360" w:lineRule="auto"/>
        <w:rPr>
          <w:rFonts w:eastAsia="Times New Roman"/>
          <w:b/>
          <w:sz w:val="26"/>
          <w:szCs w:val="26"/>
          <w:lang w:val="ru-RU" w:eastAsia="ru-RU"/>
        </w:rPr>
      </w:pPr>
      <w:r w:rsidRPr="00FA5A42">
        <w:rPr>
          <w:rFonts w:eastAsia="Times New Roman"/>
          <w:b/>
          <w:sz w:val="26"/>
          <w:szCs w:val="26"/>
          <w:lang w:val="ru-RU" w:eastAsia="ru-RU"/>
        </w:rPr>
        <w:t>г. Москва                                                                                               23  июля  2019 года</w:t>
      </w:r>
    </w:p>
    <w:p w:rsidR="00465716" w:rsidRPr="00FA5A42" w:rsidRDefault="00465716" w:rsidP="00465716">
      <w:pPr>
        <w:tabs>
          <w:tab w:val="left" w:pos="7560"/>
        </w:tabs>
        <w:spacing w:line="360" w:lineRule="auto"/>
        <w:rPr>
          <w:rFonts w:eastAsia="Times New Roman"/>
          <w:sz w:val="26"/>
          <w:szCs w:val="26"/>
          <w:lang w:val="ru-RU" w:eastAsia="ru-RU"/>
        </w:rPr>
      </w:pPr>
    </w:p>
    <w:p w:rsidR="00465716" w:rsidRPr="00FA5A42" w:rsidRDefault="00465716" w:rsidP="00465716">
      <w:pPr>
        <w:tabs>
          <w:tab w:val="left" w:pos="7560"/>
        </w:tabs>
        <w:spacing w:line="360" w:lineRule="auto"/>
        <w:ind w:firstLine="709"/>
        <w:jc w:val="both"/>
        <w:rPr>
          <w:sz w:val="26"/>
          <w:szCs w:val="26"/>
          <w:lang w:val="ru-RU"/>
        </w:rPr>
      </w:pPr>
      <w:r w:rsidRPr="00FA5A42">
        <w:rPr>
          <w:sz w:val="26"/>
          <w:szCs w:val="26"/>
          <w:lang w:val="ru-RU"/>
        </w:rPr>
        <w:t xml:space="preserve">В </w:t>
      </w:r>
      <w:r w:rsidR="002429FE">
        <w:rPr>
          <w:sz w:val="26"/>
          <w:szCs w:val="26"/>
          <w:lang w:val="ru-RU"/>
        </w:rPr>
        <w:t xml:space="preserve">Торгово-промышленной палате </w:t>
      </w:r>
      <w:r w:rsidRPr="00FA5A42">
        <w:rPr>
          <w:sz w:val="26"/>
          <w:szCs w:val="26"/>
          <w:lang w:val="ru-RU"/>
        </w:rPr>
        <w:t>Р</w:t>
      </w:r>
      <w:r w:rsidR="002429FE">
        <w:rPr>
          <w:sz w:val="26"/>
          <w:szCs w:val="26"/>
          <w:lang w:val="ru-RU"/>
        </w:rPr>
        <w:t>оссийской Федерации</w:t>
      </w:r>
      <w:r w:rsidRPr="00FA5A42">
        <w:rPr>
          <w:sz w:val="26"/>
          <w:szCs w:val="26"/>
          <w:lang w:val="ru-RU"/>
        </w:rPr>
        <w:t xml:space="preserve"> состоялась инициа</w:t>
      </w:r>
      <w:r w:rsidR="009850C9">
        <w:rPr>
          <w:sz w:val="26"/>
          <w:szCs w:val="26"/>
          <w:lang w:val="ru-RU"/>
        </w:rPr>
        <w:t>тивная дискуссия по проблемам</w:t>
      </w:r>
      <w:r w:rsidRPr="00FA5A42">
        <w:rPr>
          <w:sz w:val="26"/>
          <w:szCs w:val="26"/>
          <w:lang w:val="ru-RU"/>
        </w:rPr>
        <w:t xml:space="preserve"> в сфере введения системы маркировки продукции.</w:t>
      </w:r>
    </w:p>
    <w:p w:rsidR="00465716" w:rsidRPr="00FA5A42" w:rsidRDefault="00465716" w:rsidP="00465716">
      <w:pPr>
        <w:tabs>
          <w:tab w:val="left" w:pos="7560"/>
        </w:tabs>
        <w:spacing w:line="360" w:lineRule="auto"/>
        <w:ind w:firstLine="709"/>
        <w:jc w:val="both"/>
        <w:rPr>
          <w:sz w:val="26"/>
          <w:szCs w:val="26"/>
          <w:lang w:val="ru-RU"/>
        </w:rPr>
      </w:pPr>
      <w:r w:rsidRPr="00FA5A42">
        <w:rPr>
          <w:sz w:val="26"/>
          <w:szCs w:val="26"/>
          <w:lang w:val="ru-RU"/>
        </w:rPr>
        <w:t>В мероприятии приняли участие представители Минпромторга России, Центра развития перспективных технологий, региональных и муниципальных торгово-промышленных палат (</w:t>
      </w:r>
      <w:r w:rsidRPr="002429FE">
        <w:rPr>
          <w:i/>
          <w:sz w:val="26"/>
          <w:szCs w:val="26"/>
          <w:lang w:val="ru-RU"/>
        </w:rPr>
        <w:t>в режиме видеоконференцсвязи было более 100 палат</w:t>
      </w:r>
      <w:r w:rsidRPr="00FA5A42">
        <w:rPr>
          <w:sz w:val="26"/>
          <w:szCs w:val="26"/>
          <w:lang w:val="ru-RU"/>
        </w:rPr>
        <w:t>), объединений предпринимателей, предпринимательского сообщества из различных сфер и направлений деятельности.</w:t>
      </w:r>
    </w:p>
    <w:p w:rsidR="00465716" w:rsidRPr="00FA5A42" w:rsidRDefault="00465716" w:rsidP="00465716">
      <w:pPr>
        <w:tabs>
          <w:tab w:val="left" w:pos="7560"/>
        </w:tabs>
        <w:spacing w:line="360" w:lineRule="auto"/>
        <w:ind w:firstLine="709"/>
        <w:jc w:val="both"/>
        <w:rPr>
          <w:sz w:val="26"/>
          <w:szCs w:val="26"/>
          <w:lang w:val="ru-RU"/>
        </w:rPr>
      </w:pPr>
      <w:r w:rsidRPr="00FA5A42">
        <w:rPr>
          <w:sz w:val="26"/>
          <w:szCs w:val="26"/>
          <w:lang w:val="ru-RU"/>
        </w:rPr>
        <w:t xml:space="preserve">Поддерживая в целом необходимость введения </w:t>
      </w:r>
      <w:r w:rsidR="00F97F67">
        <w:rPr>
          <w:sz w:val="26"/>
          <w:szCs w:val="26"/>
          <w:lang w:val="ru-RU"/>
        </w:rPr>
        <w:t xml:space="preserve">в отдельных отраслях </w:t>
      </w:r>
      <w:r w:rsidRPr="00FA5A42">
        <w:rPr>
          <w:sz w:val="26"/>
          <w:szCs w:val="26"/>
          <w:lang w:val="ru-RU"/>
        </w:rPr>
        <w:t>системы маркировки отечественной продукции для защиты российского рынка и потребителей от контрафакта, представители малых и средних производственных компаний из различных сфер и отраслей деятельности, тем не менее, в рамках своих выступлений выразили серьезную обеспокоенность текущей ситуацией и запланированными сроками реализации про</w:t>
      </w:r>
      <w:r w:rsidR="00F97F67">
        <w:rPr>
          <w:sz w:val="26"/>
          <w:szCs w:val="26"/>
          <w:lang w:val="ru-RU"/>
        </w:rPr>
        <w:t xml:space="preserve">екта, включая переходный период. Предприниматели заострили </w:t>
      </w:r>
      <w:r w:rsidRPr="00FA5A42">
        <w:rPr>
          <w:sz w:val="26"/>
          <w:szCs w:val="26"/>
          <w:lang w:val="ru-RU"/>
        </w:rPr>
        <w:t>внимание на целом ряде как системных вопросов, так и проблем технического характера:</w:t>
      </w:r>
    </w:p>
    <w:p w:rsidR="00465716" w:rsidRPr="00FA5A42" w:rsidRDefault="00465716" w:rsidP="0046571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5A42">
        <w:rPr>
          <w:rFonts w:ascii="Times New Roman" w:hAnsi="Times New Roman"/>
          <w:b/>
          <w:sz w:val="26"/>
          <w:szCs w:val="26"/>
        </w:rPr>
        <w:t xml:space="preserve">- </w:t>
      </w:r>
      <w:r w:rsidRPr="00FA5A42">
        <w:rPr>
          <w:rFonts w:ascii="Times New Roman" w:hAnsi="Times New Roman"/>
          <w:sz w:val="26"/>
          <w:szCs w:val="26"/>
        </w:rPr>
        <w:t>недостаточный объем актуальной и достоверной информации из доступных источников, в т.ч. от МСП, уже получивших практический опыт маркировки продукции, приводит предпринимателей к непониманию происходящего в сфере маркировки продукции, существующих проблемах, предлагаемых решениях, необходимых шагах и действиях, перспективах развития системы маркировки;</w:t>
      </w:r>
    </w:p>
    <w:p w:rsidR="00465716" w:rsidRPr="00FA5A42" w:rsidRDefault="00465716" w:rsidP="0046571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FA5A42">
        <w:rPr>
          <w:rFonts w:ascii="Times New Roman" w:hAnsi="Times New Roman"/>
          <w:b/>
          <w:sz w:val="26"/>
          <w:szCs w:val="26"/>
        </w:rPr>
        <w:t xml:space="preserve">- </w:t>
      </w:r>
      <w:r w:rsidRPr="00FA5A42">
        <w:rPr>
          <w:rFonts w:ascii="Times New Roman" w:hAnsi="Times New Roman"/>
          <w:sz w:val="26"/>
          <w:szCs w:val="26"/>
        </w:rPr>
        <w:t>с точки зрения участников дискуссии, обязательность и целесообразность маркировки недостаточно обоснована для большинства товаров, включенных в перечень маркируемых товаров, поскольку в этих товарных группах проблема незаконного оборота продукции не актуальна (</w:t>
      </w:r>
      <w:r w:rsidRPr="00FA5A42">
        <w:rPr>
          <w:rFonts w:ascii="Times New Roman" w:hAnsi="Times New Roman"/>
          <w:i/>
          <w:sz w:val="26"/>
          <w:szCs w:val="26"/>
        </w:rPr>
        <w:t>например, в шинной отрасли – Калужская область; в сфере производства обуви (тапочки, индивидуальный пошив) – Тверская область, Краснодарский край).</w:t>
      </w:r>
    </w:p>
    <w:p w:rsidR="00465716" w:rsidRPr="00FA5A42" w:rsidRDefault="00465716" w:rsidP="00465716">
      <w:pPr>
        <w:tabs>
          <w:tab w:val="center" w:pos="4677"/>
          <w:tab w:val="right" w:pos="9355"/>
        </w:tabs>
        <w:spacing w:line="360" w:lineRule="auto"/>
        <w:ind w:firstLine="709"/>
        <w:jc w:val="both"/>
        <w:rPr>
          <w:rFonts w:eastAsia="Calibri"/>
          <w:i/>
          <w:sz w:val="26"/>
          <w:szCs w:val="26"/>
          <w:lang w:val="ru-RU" w:eastAsia="en-US"/>
        </w:rPr>
      </w:pPr>
      <w:r w:rsidRPr="00FA5A42">
        <w:rPr>
          <w:rFonts w:eastAsia="Calibri"/>
          <w:b/>
          <w:i/>
          <w:sz w:val="26"/>
          <w:szCs w:val="26"/>
          <w:lang w:val="ru-RU" w:eastAsia="en-US"/>
        </w:rPr>
        <w:lastRenderedPageBreak/>
        <w:tab/>
        <w:t xml:space="preserve">Мнение Совета Торгово-промышленной палаты РФ по развитию информационных технологий и цифровой экономики: </w:t>
      </w:r>
      <w:r w:rsidRPr="00FA5A42">
        <w:rPr>
          <w:rFonts w:eastAsia="Calibri"/>
          <w:i/>
          <w:sz w:val="26"/>
          <w:szCs w:val="26"/>
          <w:lang w:val="ru-RU" w:eastAsia="en-US"/>
        </w:rPr>
        <w:t>для ИП и небольших ателье, специализирующихся на индивидуальном пошиве обуви и одежды, расходы на маркировку продукции могут оказаться критичными с точки зрения существования их бизнеса.</w:t>
      </w:r>
    </w:p>
    <w:p w:rsidR="00465716" w:rsidRPr="00FA5A42" w:rsidRDefault="00465716" w:rsidP="00465716">
      <w:pPr>
        <w:tabs>
          <w:tab w:val="center" w:pos="4677"/>
          <w:tab w:val="right" w:pos="9355"/>
        </w:tabs>
        <w:spacing w:line="360" w:lineRule="auto"/>
        <w:ind w:firstLine="709"/>
        <w:jc w:val="both"/>
        <w:rPr>
          <w:rFonts w:eastAsia="Calibri"/>
          <w:i/>
          <w:sz w:val="26"/>
          <w:szCs w:val="26"/>
          <w:lang w:val="ru-RU" w:eastAsia="en-US"/>
        </w:rPr>
      </w:pPr>
      <w:r w:rsidRPr="00FA5A42">
        <w:rPr>
          <w:rFonts w:eastAsia="Calibri"/>
          <w:i/>
          <w:sz w:val="26"/>
          <w:szCs w:val="26"/>
          <w:lang w:val="ru-RU" w:eastAsia="en-US"/>
        </w:rPr>
        <w:t>Так, например, стоимость китайского лазерного оборудования для нанесения маркировки на внутреннюю часть обуви из кожи начинается от 100 000 рублей, а программное обеспечение от "Контура" требует финансовых средств не только для покупки этого ПО, но и мощного компьютера (во многих ателье</w:t>
      </w:r>
      <w:r w:rsidRPr="00FA5A42">
        <w:rPr>
          <w:rFonts w:eastAsia="Times New Roman"/>
          <w:sz w:val="26"/>
          <w:szCs w:val="26"/>
          <w:lang w:val="ru-RU" w:eastAsia="ru-RU"/>
        </w:rPr>
        <w:t xml:space="preserve"> </w:t>
      </w:r>
      <w:r w:rsidRPr="00FA5A42">
        <w:rPr>
          <w:rFonts w:eastAsia="Calibri"/>
          <w:i/>
          <w:sz w:val="26"/>
          <w:szCs w:val="26"/>
          <w:lang w:val="ru-RU" w:eastAsia="en-US"/>
        </w:rPr>
        <w:t xml:space="preserve">компьютеров просто нет). </w:t>
      </w:r>
    </w:p>
    <w:p w:rsidR="00465716" w:rsidRDefault="00465716" w:rsidP="0046571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5A42">
        <w:rPr>
          <w:rFonts w:ascii="Times New Roman" w:hAnsi="Times New Roman"/>
          <w:b/>
          <w:sz w:val="26"/>
          <w:szCs w:val="26"/>
        </w:rPr>
        <w:t xml:space="preserve">- </w:t>
      </w:r>
      <w:r w:rsidRPr="00FA5A42">
        <w:rPr>
          <w:rFonts w:ascii="Times New Roman" w:hAnsi="Times New Roman"/>
          <w:sz w:val="26"/>
          <w:szCs w:val="26"/>
        </w:rPr>
        <w:t>уже действующая система маркировки меховых изделий – по мнению отраслевых субъектов МСП (</w:t>
      </w:r>
      <w:r w:rsidRPr="00FA5A42">
        <w:rPr>
          <w:rFonts w:ascii="Times New Roman" w:hAnsi="Times New Roman"/>
          <w:i/>
          <w:sz w:val="26"/>
          <w:szCs w:val="26"/>
        </w:rPr>
        <w:t>Кировская область, Вологодская область, Ставропольский край, Курская область, Тверская область</w:t>
      </w:r>
      <w:r w:rsidRPr="00FA5A42">
        <w:rPr>
          <w:rFonts w:ascii="Times New Roman" w:hAnsi="Times New Roman"/>
          <w:sz w:val="26"/>
          <w:szCs w:val="26"/>
        </w:rPr>
        <w:t xml:space="preserve">) – не оказала существенного влияния на рынок в части снижения объемов контрафактной и контрабандной продукции, ввозимой из других стран. </w:t>
      </w:r>
    </w:p>
    <w:p w:rsidR="00465716" w:rsidRPr="00FA5A42" w:rsidRDefault="00465716" w:rsidP="0046571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5A42">
        <w:rPr>
          <w:rFonts w:ascii="Times New Roman" w:hAnsi="Times New Roman"/>
          <w:sz w:val="26"/>
          <w:szCs w:val="26"/>
        </w:rPr>
        <w:t>Наоборот, она дала возможность недобросовестным производителям легализовать свою продукцию, поскольку наличие на ней контрольного идентификационного знака (КИЗа) вводит в заблуждение потребителей, считающих этот товар соответствующим всем требованиям законодательства.</w:t>
      </w:r>
    </w:p>
    <w:p w:rsidR="00465716" w:rsidRPr="00FA5A42" w:rsidRDefault="00465716" w:rsidP="0046571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FA5A42">
        <w:rPr>
          <w:rFonts w:ascii="Times New Roman" w:hAnsi="Times New Roman"/>
          <w:b/>
          <w:i/>
          <w:sz w:val="26"/>
          <w:szCs w:val="26"/>
        </w:rPr>
        <w:t xml:space="preserve">Мнение производителя обуви из Челябинской области: </w:t>
      </w:r>
      <w:r w:rsidRPr="00FA5A42">
        <w:rPr>
          <w:rFonts w:ascii="Times New Roman" w:hAnsi="Times New Roman"/>
          <w:i/>
          <w:sz w:val="26"/>
          <w:szCs w:val="26"/>
        </w:rPr>
        <w:t>маркировка обуви, как и маркировка меховых изделий, не решит проблем по защите российского рынка от теневого импорта в связи с тем, что действующим законодательством не предусмотрены меры надлежащего выявления и жесткого пресечения при ввозе контрафактной и контрабандной продукции на территорию России. Нелегальная продукция, изготовленная из химически вредных материалов, наносит огромный вред здоровью граждан, особенно детей.</w:t>
      </w:r>
    </w:p>
    <w:p w:rsidR="00465716" w:rsidRPr="00FA5A42" w:rsidRDefault="00465716" w:rsidP="0046571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FA5A42">
        <w:rPr>
          <w:rFonts w:ascii="Times New Roman" w:hAnsi="Times New Roman"/>
          <w:i/>
          <w:sz w:val="26"/>
          <w:szCs w:val="26"/>
        </w:rPr>
        <w:t>В связи с этим, всем заинтересованным сторонам предлагается рассмотреть возможность принятия соответствующих решений и реализации следующих действий:</w:t>
      </w:r>
    </w:p>
    <w:p w:rsidR="00465716" w:rsidRPr="00FA5A42" w:rsidRDefault="00465716" w:rsidP="0046571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FA5A42">
        <w:rPr>
          <w:rFonts w:ascii="Times New Roman" w:hAnsi="Times New Roman"/>
          <w:i/>
          <w:sz w:val="26"/>
          <w:szCs w:val="26"/>
        </w:rPr>
        <w:t>- ввести уголовное наказание за незаконный оборот, производство и ввоз нелегальной продукции;</w:t>
      </w:r>
    </w:p>
    <w:p w:rsidR="00465716" w:rsidRPr="00FA5A42" w:rsidRDefault="00465716" w:rsidP="0046571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FA5A42">
        <w:rPr>
          <w:rFonts w:ascii="Times New Roman" w:hAnsi="Times New Roman"/>
          <w:i/>
          <w:sz w:val="26"/>
          <w:szCs w:val="26"/>
        </w:rPr>
        <w:t>- разработать законодательные и нормативные акты, ужесточающие требования к ввозу товаров в Россию и регламентирующие работу контрольно-</w:t>
      </w:r>
      <w:r w:rsidRPr="00FA5A42">
        <w:rPr>
          <w:rFonts w:ascii="Times New Roman" w:hAnsi="Times New Roman"/>
          <w:i/>
          <w:sz w:val="26"/>
          <w:szCs w:val="26"/>
        </w:rPr>
        <w:lastRenderedPageBreak/>
        <w:t>надзорных органов по проверке и изъятию нелегального товара в момент пересечения границы с Россией и при обнаружении нелегального товара на территории России;</w:t>
      </w:r>
    </w:p>
    <w:p w:rsidR="00465716" w:rsidRPr="00FA5A42" w:rsidRDefault="00465716" w:rsidP="0046571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FA5A42">
        <w:rPr>
          <w:rFonts w:ascii="Times New Roman" w:hAnsi="Times New Roman"/>
          <w:i/>
          <w:sz w:val="26"/>
          <w:szCs w:val="26"/>
        </w:rPr>
        <w:t>- внести изменения в действующее законодательство и восстановить таможенный контроль на границе с Казахстаном, изымать всю нелегальную продукцию и уничтожать ее;</w:t>
      </w:r>
    </w:p>
    <w:p w:rsidR="00465716" w:rsidRPr="00FA5A42" w:rsidRDefault="00465716" w:rsidP="0046571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FA5A42">
        <w:rPr>
          <w:rFonts w:ascii="Times New Roman" w:hAnsi="Times New Roman"/>
          <w:i/>
          <w:sz w:val="26"/>
          <w:szCs w:val="26"/>
        </w:rPr>
        <w:t>- срочно организовать систему контроля всех поступающих товаров легкой промышленности на наличие химически вредных материалов и формальдегидов, наличие сертификатов соответствия, проверку их подлинности. Подобные проверки смогут отсечь до 80% контрабанды до изменения законодательства и восстановления таможенного контроля;</w:t>
      </w:r>
    </w:p>
    <w:p w:rsidR="00465716" w:rsidRPr="00FA5A42" w:rsidRDefault="00465716" w:rsidP="0046571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FA5A42">
        <w:rPr>
          <w:rFonts w:ascii="Times New Roman" w:hAnsi="Times New Roman"/>
          <w:i/>
          <w:sz w:val="26"/>
          <w:szCs w:val="26"/>
        </w:rPr>
        <w:t>- организовать системы контроля и выявления товаров с химически вредными компонентами в местах их реализации;</w:t>
      </w:r>
    </w:p>
    <w:p w:rsidR="00465716" w:rsidRPr="00FA5A42" w:rsidRDefault="00465716" w:rsidP="0046571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FA5A42">
        <w:rPr>
          <w:rFonts w:ascii="Times New Roman" w:hAnsi="Times New Roman"/>
          <w:i/>
          <w:sz w:val="26"/>
          <w:szCs w:val="26"/>
        </w:rPr>
        <w:t xml:space="preserve">- внедрить в стране аналог европейской системы </w:t>
      </w:r>
      <w:r w:rsidRPr="00FA5A42">
        <w:rPr>
          <w:rFonts w:ascii="Times New Roman" w:hAnsi="Times New Roman"/>
          <w:i/>
          <w:sz w:val="26"/>
          <w:szCs w:val="26"/>
          <w:lang w:val="en-US"/>
        </w:rPr>
        <w:t>REACH</w:t>
      </w:r>
      <w:r w:rsidRPr="00FA5A42">
        <w:rPr>
          <w:rFonts w:ascii="Times New Roman" w:hAnsi="Times New Roman"/>
          <w:i/>
          <w:sz w:val="26"/>
          <w:szCs w:val="26"/>
        </w:rPr>
        <w:t>;</w:t>
      </w:r>
    </w:p>
    <w:p w:rsidR="00465716" w:rsidRPr="00FA5A42" w:rsidRDefault="00465716" w:rsidP="0046571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FA5A42">
        <w:rPr>
          <w:rFonts w:ascii="Times New Roman" w:hAnsi="Times New Roman"/>
          <w:i/>
          <w:sz w:val="26"/>
          <w:szCs w:val="26"/>
        </w:rPr>
        <w:t>- наладить оперативное реагирование правоохранительных и надзорных органов на сигналы граждан , производственных и торговых предприятий о фактах оборота контрафактной и фальсифицированной продукции, в т.ч. сигналы, поступающие через систему маркировки и прослеживаемости товаров;</w:t>
      </w:r>
    </w:p>
    <w:p w:rsidR="00465716" w:rsidRPr="00FA5A42" w:rsidRDefault="00465716" w:rsidP="0046571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FA5A42">
        <w:rPr>
          <w:rFonts w:ascii="Times New Roman" w:hAnsi="Times New Roman"/>
          <w:i/>
          <w:sz w:val="26"/>
          <w:szCs w:val="26"/>
        </w:rPr>
        <w:t>- выявлять каналы сбыта и места продажи контрабандной продукции, прекращать их работу с конфискацией и уничтожением товара;</w:t>
      </w:r>
    </w:p>
    <w:p w:rsidR="00465716" w:rsidRPr="00FA5A42" w:rsidRDefault="00465716" w:rsidP="0046571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FA5A42">
        <w:rPr>
          <w:rFonts w:ascii="Times New Roman" w:hAnsi="Times New Roman"/>
          <w:i/>
          <w:sz w:val="26"/>
          <w:szCs w:val="26"/>
        </w:rPr>
        <w:t>- снизить до 20 евро порог беспошлинного ввоза товаров легкой промышленности по всем каналам ввоза: почтовым пересылкам, наземному, воздушному и морскому транспорту;</w:t>
      </w:r>
    </w:p>
    <w:p w:rsidR="00465716" w:rsidRPr="00FA5A42" w:rsidRDefault="00465716" w:rsidP="0046571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FA5A42">
        <w:rPr>
          <w:rFonts w:ascii="Times New Roman" w:hAnsi="Times New Roman"/>
          <w:i/>
          <w:sz w:val="26"/>
          <w:szCs w:val="26"/>
        </w:rPr>
        <w:t>- усилить работу по информированию общества и бизнеса о фактах оборота незаконной продукции, а вреде фальсификата, о проводимой работе по его выявлению, изъятию и уничтожению.</w:t>
      </w:r>
    </w:p>
    <w:p w:rsidR="00465716" w:rsidRPr="00FA5A42" w:rsidRDefault="00465716" w:rsidP="0046571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5A42">
        <w:rPr>
          <w:rFonts w:ascii="Times New Roman" w:hAnsi="Times New Roman"/>
          <w:b/>
          <w:sz w:val="26"/>
          <w:szCs w:val="26"/>
        </w:rPr>
        <w:t xml:space="preserve">- </w:t>
      </w:r>
      <w:r w:rsidRPr="00FA5A42">
        <w:rPr>
          <w:rFonts w:ascii="Times New Roman" w:hAnsi="Times New Roman"/>
          <w:sz w:val="26"/>
          <w:szCs w:val="26"/>
        </w:rPr>
        <w:t>в настоящее время многие представители меховой отрасли из числа МСП, испытывая проблемы со сбытом продукции, уже столкнулись с необходимостью сокращения ассортимента выпускаемой продукции, отмены инвестиционных планов и проектов, уменьшения количества рабочих мест, снижения рентабельности бизнеса, что ставит их на грань банкротства или закрытия (</w:t>
      </w:r>
      <w:r w:rsidRPr="00FA5A42">
        <w:rPr>
          <w:rFonts w:ascii="Times New Roman" w:hAnsi="Times New Roman"/>
          <w:i/>
          <w:sz w:val="26"/>
          <w:szCs w:val="26"/>
        </w:rPr>
        <w:t>по данным Роспотребнадзора по Вологодской области, например, в 2017 году меховыми изделиями торговало более 70 организаций, а к концу 2018 года их осталось около 20</w:t>
      </w:r>
      <w:r w:rsidRPr="00FA5A42">
        <w:rPr>
          <w:rFonts w:ascii="Times New Roman" w:hAnsi="Times New Roman"/>
          <w:sz w:val="26"/>
          <w:szCs w:val="26"/>
        </w:rPr>
        <w:t xml:space="preserve">). </w:t>
      </w:r>
    </w:p>
    <w:p w:rsidR="00465716" w:rsidRPr="00FA5A42" w:rsidRDefault="00465716" w:rsidP="0046571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5A42">
        <w:rPr>
          <w:rFonts w:ascii="Times New Roman" w:hAnsi="Times New Roman"/>
          <w:b/>
          <w:sz w:val="26"/>
          <w:szCs w:val="26"/>
        </w:rPr>
        <w:lastRenderedPageBreak/>
        <w:t xml:space="preserve">- </w:t>
      </w:r>
      <w:r w:rsidRPr="00FA5A42">
        <w:rPr>
          <w:rFonts w:ascii="Times New Roman" w:hAnsi="Times New Roman"/>
          <w:sz w:val="26"/>
          <w:szCs w:val="26"/>
        </w:rPr>
        <w:t>маркировка товаров требует существенных временных затрат и материально-технических ресурсов для подготовки МСП к работе по новым требованиям (</w:t>
      </w:r>
      <w:r w:rsidRPr="00FA5A42">
        <w:rPr>
          <w:rFonts w:ascii="Times New Roman" w:hAnsi="Times New Roman"/>
          <w:i/>
          <w:sz w:val="26"/>
          <w:szCs w:val="26"/>
        </w:rPr>
        <w:t xml:space="preserve">Кировская область, Вологодская область, город Санкт-Петерург, </w:t>
      </w:r>
      <w:r w:rsidRPr="00FA5A42">
        <w:rPr>
          <w:rFonts w:ascii="Times New Roman" w:hAnsi="Times New Roman"/>
          <w:sz w:val="26"/>
          <w:szCs w:val="26"/>
        </w:rPr>
        <w:t>), приобретения дополнительного оборудования и программного обеспечения, приведения в соответствие собственных учетных и складских систем, обучения сотрудников, налаживания должного взаимодействия по всей цепочке поставок, что неизбежно приводит к удорожанию выпускаемой продукции (</w:t>
      </w:r>
      <w:r w:rsidRPr="00FA5A42">
        <w:rPr>
          <w:rFonts w:ascii="Times New Roman" w:hAnsi="Times New Roman"/>
          <w:i/>
          <w:sz w:val="26"/>
          <w:szCs w:val="26"/>
        </w:rPr>
        <w:t>например, в молочной промышленности удорожание в процессе производства единицы продукции на 1 рубль приводит к повышению ее цены минимум на 2% в каждом звене сбытовой цепочки – Калужская область, город Санкт-Петербург)</w:t>
      </w:r>
      <w:r w:rsidRPr="00FA5A42">
        <w:rPr>
          <w:rFonts w:ascii="Times New Roman" w:hAnsi="Times New Roman"/>
          <w:sz w:val="26"/>
          <w:szCs w:val="26"/>
        </w:rPr>
        <w:t>).</w:t>
      </w:r>
    </w:p>
    <w:p w:rsidR="00465716" w:rsidRPr="00FA5A42" w:rsidRDefault="00465716" w:rsidP="0046571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FA5A42">
        <w:rPr>
          <w:rFonts w:ascii="Times New Roman" w:hAnsi="Times New Roman"/>
          <w:b/>
          <w:i/>
          <w:sz w:val="26"/>
          <w:szCs w:val="26"/>
        </w:rPr>
        <w:t>Практический пример затрат малого предприятия, изготавливающего меховые изделия из овчины (Вологодская область):</w:t>
      </w:r>
    </w:p>
    <w:p w:rsidR="00465716" w:rsidRPr="00FA5A42" w:rsidRDefault="00465716" w:rsidP="0046571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FA5A42">
        <w:rPr>
          <w:rFonts w:ascii="Times New Roman" w:eastAsia="Times New Roman" w:hAnsi="Times New Roman"/>
          <w:i/>
          <w:sz w:val="26"/>
          <w:szCs w:val="26"/>
          <w:lang w:eastAsia="ru-RU"/>
        </w:rPr>
        <w:t>- договор с АО «Госзнак» на изготовление контрольных идентификационных знаков (КИЗ), стоимость одного КИЗ – 20 руб.;</w:t>
      </w:r>
    </w:p>
    <w:p w:rsidR="00465716" w:rsidRPr="00FA5A42" w:rsidRDefault="00465716" w:rsidP="0046571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FA5A42">
        <w:rPr>
          <w:rFonts w:ascii="Times New Roman" w:eastAsia="Times New Roman" w:hAnsi="Times New Roman"/>
          <w:i/>
          <w:sz w:val="26"/>
          <w:szCs w:val="26"/>
          <w:lang w:eastAsia="ru-RU"/>
        </w:rPr>
        <w:t>- вступительный взнос в Ассоциацию автоматической идентификации "ЮНИСКАН/ГС1 РУС" (для получения уникального номера на свой товар) - 25 000 руб. за первый год;</w:t>
      </w:r>
    </w:p>
    <w:p w:rsidR="00465716" w:rsidRPr="00FA5A42" w:rsidRDefault="00465716" w:rsidP="0046571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FA5A42">
        <w:rPr>
          <w:rFonts w:ascii="Times New Roman" w:eastAsia="Times New Roman" w:hAnsi="Times New Roman"/>
          <w:i/>
          <w:sz w:val="26"/>
          <w:szCs w:val="26"/>
          <w:lang w:eastAsia="ru-RU"/>
        </w:rPr>
        <w:t>- членство в «</w:t>
      </w:r>
      <w:hyperlink r:id="rId7" w:tooltip="ЮНИСКАН/ГС1 РУС" w:history="1">
        <w:r w:rsidRPr="00FA5A42">
          <w:rPr>
            <w:rFonts w:ascii="Times New Roman" w:eastAsia="Times New Roman" w:hAnsi="Times New Roman"/>
            <w:i/>
            <w:sz w:val="26"/>
            <w:szCs w:val="26"/>
            <w:lang w:eastAsia="ru-RU"/>
          </w:rPr>
          <w:t>ЮНИСКАН/ГС1 РУС</w:t>
        </w:r>
      </w:hyperlink>
      <w:r w:rsidRPr="00FA5A42">
        <w:rPr>
          <w:rFonts w:ascii="Times New Roman" w:eastAsia="Times New Roman" w:hAnsi="Times New Roman"/>
          <w:i/>
          <w:sz w:val="26"/>
          <w:szCs w:val="26"/>
          <w:lang w:eastAsia="ru-RU"/>
        </w:rPr>
        <w:t>» – 15 000 рублей в год;</w:t>
      </w:r>
    </w:p>
    <w:p w:rsidR="00465716" w:rsidRPr="00FA5A42" w:rsidRDefault="00465716" w:rsidP="0046571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FA5A42">
        <w:rPr>
          <w:rFonts w:ascii="Times New Roman" w:eastAsia="Times New Roman" w:hAnsi="Times New Roman"/>
          <w:i/>
          <w:sz w:val="26"/>
          <w:szCs w:val="26"/>
          <w:lang w:eastAsia="ru-RU"/>
        </w:rPr>
        <w:t>- оборудование для записи КИЗ (</w:t>
      </w:r>
      <w:r w:rsidRPr="00FA5A42">
        <w:rPr>
          <w:rFonts w:ascii="Times New Roman" w:eastAsia="Times New Roman" w:hAnsi="Times New Roman"/>
          <w:i/>
          <w:sz w:val="26"/>
          <w:szCs w:val="26"/>
          <w:lang w:val="en-US" w:eastAsia="ru-RU"/>
        </w:rPr>
        <w:t>ERFID</w:t>
      </w:r>
      <w:r w:rsidRPr="00FA5A42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считыватель) – мин. 30 000 руб. за штуку, а надо несколько штук;</w:t>
      </w:r>
    </w:p>
    <w:p w:rsidR="00465716" w:rsidRPr="00FA5A42" w:rsidRDefault="00465716" w:rsidP="0046571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FA5A42">
        <w:rPr>
          <w:rFonts w:ascii="Times New Roman" w:eastAsia="Times New Roman" w:hAnsi="Times New Roman"/>
          <w:i/>
          <w:sz w:val="26"/>
          <w:szCs w:val="26"/>
          <w:lang w:eastAsia="ru-RU"/>
        </w:rPr>
        <w:t>- программное обеспечение для оборудования на 1 год – 20 000 руб.;</w:t>
      </w:r>
    </w:p>
    <w:p w:rsidR="00465716" w:rsidRPr="00FA5A42" w:rsidRDefault="00465716" w:rsidP="0046571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FA5A42">
        <w:rPr>
          <w:rFonts w:ascii="Times New Roman" w:eastAsia="Times New Roman" w:hAnsi="Times New Roman"/>
          <w:i/>
          <w:sz w:val="26"/>
          <w:szCs w:val="26"/>
          <w:lang w:eastAsia="ru-RU"/>
        </w:rPr>
        <w:t>- сертификация продукции с протоколом испытания – 20 000 руб.;</w:t>
      </w:r>
    </w:p>
    <w:p w:rsidR="00465716" w:rsidRPr="00FA5A42" w:rsidRDefault="00465716" w:rsidP="0046571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FA5A42">
        <w:rPr>
          <w:rFonts w:ascii="Times New Roman" w:eastAsia="Times New Roman" w:hAnsi="Times New Roman"/>
          <w:i/>
          <w:sz w:val="26"/>
          <w:szCs w:val="26"/>
          <w:lang w:eastAsia="ru-RU"/>
        </w:rPr>
        <w:t>- отдельный сотрудник для работы по этому направлению;</w:t>
      </w:r>
    </w:p>
    <w:p w:rsidR="00465716" w:rsidRPr="00FA5A42" w:rsidRDefault="00465716" w:rsidP="0046571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FA5A42">
        <w:rPr>
          <w:rFonts w:ascii="Times New Roman" w:eastAsia="Times New Roman" w:hAnsi="Times New Roman"/>
          <w:i/>
          <w:sz w:val="26"/>
          <w:szCs w:val="26"/>
          <w:lang w:eastAsia="ru-RU"/>
        </w:rPr>
        <w:t>- необходимость перепрошивки онлайн-кассы или приобретения нового аппарата для указания с 01.07.2019 года в кассовом чеке и бланке строгой отчетности дополнительного реквизита - кода идентификации товара;</w:t>
      </w:r>
    </w:p>
    <w:p w:rsidR="00465716" w:rsidRPr="00FA5A42" w:rsidRDefault="00465716" w:rsidP="0046571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FA5A42">
        <w:rPr>
          <w:rFonts w:ascii="Times New Roman" w:eastAsia="Times New Roman" w:hAnsi="Times New Roman"/>
          <w:i/>
          <w:sz w:val="26"/>
          <w:szCs w:val="26"/>
          <w:lang w:eastAsia="ru-RU"/>
        </w:rPr>
        <w:t>- необходимость приобретения более мощного компьютера.</w:t>
      </w:r>
    </w:p>
    <w:p w:rsidR="00465716" w:rsidRPr="00FA5A42" w:rsidRDefault="00465716" w:rsidP="00465716">
      <w:pPr>
        <w:pStyle w:val="a3"/>
        <w:spacing w:after="0" w:line="360" w:lineRule="auto"/>
        <w:ind w:left="0" w:firstLine="1134"/>
        <w:jc w:val="both"/>
        <w:rPr>
          <w:rFonts w:ascii="Times New Roman" w:hAnsi="Times New Roman"/>
          <w:i/>
          <w:sz w:val="26"/>
          <w:szCs w:val="26"/>
        </w:rPr>
      </w:pPr>
      <w:r w:rsidRPr="00FA5A42">
        <w:rPr>
          <w:rFonts w:ascii="Times New Roman" w:eastAsia="Times New Roman" w:hAnsi="Times New Roman"/>
          <w:i/>
          <w:sz w:val="26"/>
          <w:szCs w:val="26"/>
          <w:lang w:eastAsia="ru-RU"/>
        </w:rPr>
        <w:t>В итоге на предприятии был сокращен штат сотрудников в связи с падением объемов производства и продаж, минимизирован ассортимент выпускаемой продукции и отложены планы выпуска новой продукции;</w:t>
      </w:r>
    </w:p>
    <w:p w:rsidR="00465716" w:rsidRPr="00FA5A42" w:rsidRDefault="00465716" w:rsidP="0046571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5A42">
        <w:rPr>
          <w:rFonts w:ascii="Times New Roman" w:hAnsi="Times New Roman"/>
          <w:b/>
          <w:sz w:val="26"/>
          <w:szCs w:val="26"/>
        </w:rPr>
        <w:t xml:space="preserve">- </w:t>
      </w:r>
      <w:r w:rsidRPr="00FA5A42">
        <w:rPr>
          <w:rFonts w:ascii="Times New Roman" w:hAnsi="Times New Roman"/>
          <w:sz w:val="26"/>
          <w:szCs w:val="26"/>
        </w:rPr>
        <w:t>маркировка продукции неизбежно приводит сокращению ассортимента в торговле, разрыву налаженных производственно-сбытовых цепочек (</w:t>
      </w:r>
      <w:r w:rsidRPr="00FA5A42">
        <w:rPr>
          <w:rFonts w:ascii="Times New Roman" w:hAnsi="Times New Roman"/>
          <w:i/>
          <w:sz w:val="26"/>
          <w:szCs w:val="26"/>
        </w:rPr>
        <w:t>многие микро и малые торговые компании уже отказываются брать немаркированную продукцию</w:t>
      </w:r>
      <w:r w:rsidRPr="00FA5A42">
        <w:rPr>
          <w:rFonts w:ascii="Times New Roman" w:hAnsi="Times New Roman"/>
          <w:sz w:val="26"/>
          <w:szCs w:val="26"/>
        </w:rPr>
        <w:t xml:space="preserve">), </w:t>
      </w:r>
      <w:r w:rsidRPr="00FA5A42">
        <w:rPr>
          <w:rFonts w:ascii="Times New Roman" w:hAnsi="Times New Roman"/>
          <w:sz w:val="26"/>
          <w:szCs w:val="26"/>
        </w:rPr>
        <w:lastRenderedPageBreak/>
        <w:t xml:space="preserve">снижению рентабельности бизнеса, сокращению рабочих мест, а также закрытию отдельных микро и малых предприятий. </w:t>
      </w:r>
    </w:p>
    <w:p w:rsidR="00465716" w:rsidRPr="00FA5A42" w:rsidRDefault="00465716" w:rsidP="0046571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FA5A42">
        <w:rPr>
          <w:rFonts w:ascii="Times New Roman" w:hAnsi="Times New Roman"/>
          <w:b/>
          <w:i/>
          <w:sz w:val="26"/>
          <w:szCs w:val="26"/>
        </w:rPr>
        <w:t>Практический пример небольшого обувного предприятия (Тверская область), производящего только комнатные тапочки (около 100 моделей, которые подразделяются по конструктивным особенностям, расцветкам и размерам):</w:t>
      </w:r>
      <w:r w:rsidRPr="00FA5A42">
        <w:rPr>
          <w:rFonts w:ascii="Times New Roman" w:hAnsi="Times New Roman"/>
          <w:sz w:val="26"/>
          <w:szCs w:val="26"/>
        </w:rPr>
        <w:t xml:space="preserve"> </w:t>
      </w:r>
      <w:r w:rsidRPr="00FA5A42">
        <w:rPr>
          <w:rFonts w:ascii="Times New Roman" w:hAnsi="Times New Roman"/>
          <w:i/>
          <w:sz w:val="26"/>
          <w:szCs w:val="26"/>
        </w:rPr>
        <w:t xml:space="preserve">тапочки не являются заказным или дефицитным товаром и предприятие производит их для продажи, храня непроданную продукцию на складе. Некоторые модели находятся на складе от полугода и более – в зависимости от сезона. </w:t>
      </w:r>
    </w:p>
    <w:p w:rsidR="00465716" w:rsidRPr="00FA5A42" w:rsidRDefault="00465716" w:rsidP="0046571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FA5A42">
        <w:rPr>
          <w:rFonts w:ascii="Times New Roman" w:hAnsi="Times New Roman"/>
          <w:i/>
          <w:sz w:val="26"/>
          <w:szCs w:val="26"/>
        </w:rPr>
        <w:t xml:space="preserve">Практически 80% покупателей продукции предприятия это магазины неспециализированной торговли, детские магазины, магазины райпотребсоюза, универмаги, ИП, торгующие в маленьких магазинах и на рынках неспециализированным товаром, текстилем и тапочками. Они даже и не догадываются о том, что благодаря наличию у них в ассортименте хотя бы одной пары тапочек, они становятся «участниками оборота обувных товаров» и поэтому должны пройти соответствующую регистрацию, купить оборудование и программное обеспечение и т.д. </w:t>
      </w:r>
    </w:p>
    <w:p w:rsidR="00465716" w:rsidRPr="00FA5A42" w:rsidRDefault="00465716" w:rsidP="0046571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FA5A42">
        <w:rPr>
          <w:rFonts w:ascii="Times New Roman" w:hAnsi="Times New Roman"/>
          <w:i/>
          <w:sz w:val="26"/>
          <w:szCs w:val="26"/>
        </w:rPr>
        <w:t>По результатам проведенного предприятием опроса покупателей выяснилось, что все они планируют продавать подобный товар до получения штрафных санкций, а потом просто откажутся от такого ассортимента! А оптовые базы, являющиеся посредниками при продаже продукции предприятия более мелким потребителям, уже столкнулись с тотальным спадом продаж на сопутствующие товары.</w:t>
      </w:r>
    </w:p>
    <w:p w:rsidR="00465716" w:rsidRDefault="00465716" w:rsidP="0046571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5A42">
        <w:rPr>
          <w:rFonts w:ascii="Times New Roman" w:hAnsi="Times New Roman"/>
          <w:b/>
          <w:sz w:val="26"/>
          <w:szCs w:val="26"/>
        </w:rPr>
        <w:t xml:space="preserve">- </w:t>
      </w:r>
      <w:r w:rsidRPr="00FA5A42">
        <w:rPr>
          <w:rFonts w:ascii="Times New Roman" w:hAnsi="Times New Roman"/>
          <w:sz w:val="26"/>
          <w:szCs w:val="26"/>
        </w:rPr>
        <w:t xml:space="preserve">проект по введению системы маркировки продукции в тестовом режиме тестируется на крупных предприятиях, финансовое состояние которых несопоставимо с ситуацией в микро, малом и среднем бизнесе – при одинаковом объеме затрат на внедрение системы маркировки, нагрузка на бизнес разная. </w:t>
      </w:r>
    </w:p>
    <w:p w:rsidR="00465716" w:rsidRPr="00FA5A42" w:rsidRDefault="00465716" w:rsidP="0046571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5A42">
        <w:rPr>
          <w:rFonts w:ascii="Times New Roman" w:hAnsi="Times New Roman"/>
          <w:sz w:val="26"/>
          <w:szCs w:val="26"/>
        </w:rPr>
        <w:t xml:space="preserve">Поэтому для них дополнительная финансовая нагрузка, связанная с маркировкой продукции, проходит безболезненно, а для малого и среднего бизнеса является критичной с точки зрения даже не </w:t>
      </w:r>
      <w:r>
        <w:rPr>
          <w:rFonts w:ascii="Times New Roman" w:hAnsi="Times New Roman"/>
          <w:sz w:val="26"/>
          <w:szCs w:val="26"/>
        </w:rPr>
        <w:t>развития, а простого выживания</w:t>
      </w:r>
      <w:r w:rsidRPr="00FA5A42">
        <w:rPr>
          <w:rFonts w:ascii="Times New Roman" w:hAnsi="Times New Roman"/>
          <w:sz w:val="26"/>
          <w:szCs w:val="26"/>
        </w:rPr>
        <w:t xml:space="preserve">. </w:t>
      </w:r>
    </w:p>
    <w:p w:rsidR="00465716" w:rsidRPr="00FA5A42" w:rsidRDefault="00465716" w:rsidP="0046571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FA5A42">
        <w:rPr>
          <w:rFonts w:ascii="Times New Roman" w:hAnsi="Times New Roman"/>
          <w:b/>
          <w:i/>
          <w:sz w:val="26"/>
          <w:szCs w:val="26"/>
        </w:rPr>
        <w:t xml:space="preserve">Практический пример небольшого обувного предприятия (Тверская область), производящего только комнатные тапочки (около 100 моделей, которые подразделяются по конструктивным особенностям, расцветкам и размерам): </w:t>
      </w:r>
      <w:r w:rsidRPr="00FA5A42">
        <w:rPr>
          <w:rFonts w:ascii="Times New Roman" w:hAnsi="Times New Roman"/>
          <w:i/>
          <w:sz w:val="26"/>
          <w:szCs w:val="26"/>
        </w:rPr>
        <w:t xml:space="preserve">тапочки не являются брендовым или подделываем товаром, цена их </w:t>
      </w:r>
      <w:r w:rsidRPr="00FA5A42">
        <w:rPr>
          <w:rFonts w:ascii="Times New Roman" w:hAnsi="Times New Roman"/>
          <w:i/>
          <w:sz w:val="26"/>
          <w:szCs w:val="26"/>
        </w:rPr>
        <w:lastRenderedPageBreak/>
        <w:t xml:space="preserve">продажи начинается от 30 – 50 рублей, рентабельность крайне мала, а цена маркировки приближается к цене изделия. </w:t>
      </w:r>
    </w:p>
    <w:p w:rsidR="00465716" w:rsidRPr="00FA5A42" w:rsidRDefault="00465716" w:rsidP="0046571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FA5A42">
        <w:rPr>
          <w:rFonts w:ascii="Times New Roman" w:hAnsi="Times New Roman"/>
          <w:i/>
          <w:sz w:val="26"/>
          <w:szCs w:val="26"/>
        </w:rPr>
        <w:t>Чтобы окупить все расходы, связанные с маркировкой, предприятию необходимо либо поднимать цены на свою продукцию как минимум в два раза или же сохранить существующий уровень цен из-за конкуренции и несколько лет работать в с убытком.</w:t>
      </w:r>
    </w:p>
    <w:p w:rsidR="00465716" w:rsidRDefault="00465716" w:rsidP="00465716">
      <w:pPr>
        <w:pStyle w:val="ConsPlusNormal"/>
        <w:spacing w:line="360" w:lineRule="auto"/>
        <w:ind w:firstLine="539"/>
        <w:jc w:val="both"/>
        <w:rPr>
          <w:rFonts w:eastAsia="Calibri"/>
          <w:sz w:val="26"/>
          <w:szCs w:val="26"/>
          <w:lang w:eastAsia="en-US"/>
        </w:rPr>
      </w:pPr>
      <w:r w:rsidRPr="00FA5A42">
        <w:rPr>
          <w:rFonts w:eastAsia="Calibri"/>
          <w:b/>
          <w:sz w:val="26"/>
          <w:szCs w:val="26"/>
          <w:lang w:eastAsia="en-US"/>
        </w:rPr>
        <w:t xml:space="preserve">- </w:t>
      </w:r>
      <w:r w:rsidRPr="00FA5A42">
        <w:rPr>
          <w:rFonts w:eastAsia="Calibri"/>
          <w:sz w:val="26"/>
          <w:szCs w:val="26"/>
          <w:lang w:eastAsia="en-US"/>
        </w:rPr>
        <w:t xml:space="preserve">небольшие компании, торгующие маркированными товарами, высказывают серьезную озабоченность тем, что им придется переходить с патента и Единого налога на вменённый доход (ЕНВД) на другой налоговый режим – общую или упрощенную систему налогообложения, что совсем невыгодно для них. </w:t>
      </w:r>
    </w:p>
    <w:p w:rsidR="00465716" w:rsidRPr="00FA5A42" w:rsidRDefault="00465716" w:rsidP="00465716">
      <w:pPr>
        <w:pStyle w:val="ConsPlusNormal"/>
        <w:spacing w:line="360" w:lineRule="auto"/>
        <w:ind w:firstLine="539"/>
        <w:jc w:val="both"/>
        <w:rPr>
          <w:rFonts w:eastAsia="Calibri"/>
          <w:sz w:val="26"/>
          <w:szCs w:val="26"/>
          <w:lang w:eastAsia="en-US"/>
        </w:rPr>
      </w:pPr>
      <w:r w:rsidRPr="00FA5A42">
        <w:rPr>
          <w:rFonts w:eastAsia="Calibri"/>
          <w:sz w:val="26"/>
          <w:szCs w:val="26"/>
          <w:lang w:eastAsia="en-US"/>
        </w:rPr>
        <w:t>Это может привести к росту финансовой нагрузки на них, последующему разорению и закрытию микро и малых компаний бизнеса, резкому повышению уровня безработицы, социальным волнениям.</w:t>
      </w:r>
    </w:p>
    <w:p w:rsidR="00465716" w:rsidRPr="00FA5A42" w:rsidRDefault="00465716" w:rsidP="00465716">
      <w:pPr>
        <w:pStyle w:val="ConsPlusNormal"/>
        <w:spacing w:line="360" w:lineRule="auto"/>
        <w:ind w:firstLine="539"/>
        <w:jc w:val="both"/>
        <w:rPr>
          <w:rFonts w:eastAsia="Calibri"/>
          <w:i/>
          <w:sz w:val="26"/>
          <w:szCs w:val="26"/>
          <w:lang w:eastAsia="en-US"/>
        </w:rPr>
      </w:pPr>
      <w:r w:rsidRPr="00FA5A42">
        <w:rPr>
          <w:rFonts w:eastAsia="Calibri"/>
          <w:sz w:val="26"/>
          <w:szCs w:val="26"/>
          <w:lang w:eastAsia="en-US"/>
        </w:rPr>
        <w:t>Кроме того, есть определенные противоречия в действующем законодательстве, которые необходимо незамедлительно решать (</w:t>
      </w:r>
      <w:r w:rsidRPr="00FA5A42">
        <w:rPr>
          <w:rFonts w:eastAsia="Calibri"/>
          <w:i/>
          <w:sz w:val="26"/>
          <w:szCs w:val="26"/>
          <w:lang w:eastAsia="en-US"/>
        </w:rPr>
        <w:t>Тверская область, Челябинская область, город Сочи</w:t>
      </w:r>
      <w:r w:rsidRPr="00FA5A42">
        <w:rPr>
          <w:rFonts w:eastAsia="Calibri"/>
          <w:sz w:val="26"/>
          <w:szCs w:val="26"/>
          <w:lang w:eastAsia="en-US"/>
        </w:rPr>
        <w:t xml:space="preserve">): </w:t>
      </w:r>
      <w:r w:rsidRPr="00FA5A42">
        <w:rPr>
          <w:rFonts w:eastAsia="Calibri"/>
          <w:i/>
          <w:sz w:val="26"/>
          <w:szCs w:val="26"/>
          <w:lang w:eastAsia="en-US"/>
        </w:rPr>
        <w:t xml:space="preserve">например, что делать ИП без работников, находящимся на ЕНВД, которые уже закупили с 1 июля 2019 года и применяют онлайн-кассы, торгуя без номенклатуры в соответствии с действующим законодательством до 2021 года? </w:t>
      </w:r>
    </w:p>
    <w:p w:rsidR="00465716" w:rsidRPr="00FA5A42" w:rsidRDefault="00465716" w:rsidP="00465716">
      <w:pPr>
        <w:pStyle w:val="ConsPlusNormal"/>
        <w:spacing w:line="360" w:lineRule="auto"/>
        <w:ind w:firstLine="539"/>
        <w:jc w:val="both"/>
        <w:rPr>
          <w:rFonts w:eastAsia="Calibri"/>
          <w:sz w:val="26"/>
          <w:szCs w:val="26"/>
          <w:lang w:eastAsia="en-US"/>
        </w:rPr>
      </w:pPr>
      <w:r w:rsidRPr="00FA5A42">
        <w:rPr>
          <w:rFonts w:eastAsia="Calibri"/>
          <w:i/>
          <w:sz w:val="26"/>
          <w:szCs w:val="26"/>
          <w:lang w:eastAsia="en-US"/>
        </w:rPr>
        <w:t>Ведь в соответствии с Постановлением Правительства РФ от 05.07.2019 №860 "Об утверждении Правил маркировки обувных товаров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обувных товаров" торговля обувными товарам уже с марта 2020 года должна осуществляться с кодами и соответственно с номенклатурой.</w:t>
      </w:r>
    </w:p>
    <w:p w:rsidR="00465716" w:rsidRDefault="00465716" w:rsidP="00465716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FA5A42">
        <w:rPr>
          <w:b/>
          <w:sz w:val="26"/>
          <w:szCs w:val="26"/>
        </w:rPr>
        <w:t xml:space="preserve">- </w:t>
      </w:r>
      <w:r w:rsidRPr="00FA5A42">
        <w:rPr>
          <w:sz w:val="26"/>
          <w:szCs w:val="26"/>
        </w:rPr>
        <w:t xml:space="preserve">введение системы маркировки продукции приводит торговые предприятия к необходимости работы в нескольких государственных информационных сетях (ГИС) одновременно – сейчас для каждого товарного сегмента применяются свои ГИС, которые не связаны между собой и используют разный набор технологий. </w:t>
      </w:r>
    </w:p>
    <w:p w:rsidR="00465716" w:rsidRDefault="00465716" w:rsidP="00465716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FA5A42">
        <w:rPr>
          <w:sz w:val="26"/>
          <w:szCs w:val="26"/>
        </w:rPr>
        <w:t xml:space="preserve">Так, например, типичный магазин в формате «у дома» должен подключиться к трем разным системам, не считая онлайн-касс: ЕГАИС - для продажи алкоголя, </w:t>
      </w:r>
      <w:r w:rsidRPr="00FA5A42">
        <w:rPr>
          <w:sz w:val="26"/>
          <w:szCs w:val="26"/>
        </w:rPr>
        <w:lastRenderedPageBreak/>
        <w:t xml:space="preserve">«Меркурию» - для обмена ветеринарными сертификатами с поставщиками и системе маркировки табака - для продажи сигарет. </w:t>
      </w:r>
    </w:p>
    <w:p w:rsidR="00465716" w:rsidRPr="00FA5A42" w:rsidRDefault="00465716" w:rsidP="00465716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FA5A42">
        <w:rPr>
          <w:sz w:val="26"/>
          <w:szCs w:val="26"/>
        </w:rPr>
        <w:t>Такой подход приводит к дополнительным затратам со стороны бизнеса и возникновению проблем при учете движения товаров по всей цепочке поставок, составлении и предоставлении отчетности (</w:t>
      </w:r>
      <w:r w:rsidRPr="00FA5A42">
        <w:rPr>
          <w:i/>
          <w:sz w:val="26"/>
          <w:szCs w:val="26"/>
        </w:rPr>
        <w:t>город Санкт-Петербург</w:t>
      </w:r>
      <w:r w:rsidRPr="00FA5A42">
        <w:rPr>
          <w:sz w:val="26"/>
          <w:szCs w:val="26"/>
        </w:rPr>
        <w:t xml:space="preserve">); </w:t>
      </w:r>
    </w:p>
    <w:p w:rsidR="00465716" w:rsidRDefault="00465716" w:rsidP="00465716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FA5A42">
        <w:rPr>
          <w:sz w:val="26"/>
          <w:szCs w:val="26"/>
        </w:rPr>
        <w:t xml:space="preserve">- многие участники обсуждения обращают внимание на нестабильную работу системы, невозможность исправлять ошибки, допущенные при занесении товаров в систему, а также значительные временные задержки при взаимодействии с Центром развития перспективных технологий, большая очередность при регистрации в системе «Честный знак», серьезные задержки с обратной связью. </w:t>
      </w:r>
    </w:p>
    <w:p w:rsidR="00465716" w:rsidRPr="00FA5A42" w:rsidRDefault="00465716" w:rsidP="00465716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FA5A42">
        <w:rPr>
          <w:sz w:val="26"/>
          <w:szCs w:val="26"/>
        </w:rPr>
        <w:t>В дополнение ко всему, периодичность и частота обновления программного обеспечения компании 1С отстают от обновлений программного обеспечения по маркировке, что приводит к сбоям в работе компаний при отгрузке продукции;</w:t>
      </w:r>
    </w:p>
    <w:p w:rsidR="00465716" w:rsidRPr="00FA5A42" w:rsidRDefault="00465716" w:rsidP="00465716">
      <w:pPr>
        <w:spacing w:line="360" w:lineRule="auto"/>
        <w:ind w:firstLine="539"/>
        <w:jc w:val="both"/>
        <w:rPr>
          <w:rFonts w:eastAsia="Times New Roman"/>
          <w:sz w:val="26"/>
          <w:szCs w:val="26"/>
          <w:lang w:val="ru-RU" w:eastAsia="ru-RU"/>
        </w:rPr>
      </w:pPr>
      <w:r w:rsidRPr="00FA5A42">
        <w:rPr>
          <w:sz w:val="26"/>
          <w:szCs w:val="26"/>
          <w:lang w:val="ru-RU"/>
        </w:rPr>
        <w:t xml:space="preserve">- </w:t>
      </w:r>
      <w:r w:rsidRPr="00FA5A42">
        <w:rPr>
          <w:rFonts w:eastAsia="Times New Roman"/>
          <w:sz w:val="26"/>
          <w:szCs w:val="26"/>
          <w:lang w:val="ru-RU" w:eastAsia="ru-RU"/>
        </w:rPr>
        <w:t>производителей из числа МСП, продукция которых производится другими заводами за рубежом (</w:t>
      </w:r>
      <w:r w:rsidRPr="00FA5A42">
        <w:rPr>
          <w:rFonts w:eastAsia="Times New Roman"/>
          <w:i/>
          <w:sz w:val="26"/>
          <w:szCs w:val="26"/>
          <w:lang w:val="ru-RU" w:eastAsia="ru-RU"/>
        </w:rPr>
        <w:t>например, шины – Калужская область</w:t>
      </w:r>
      <w:r w:rsidRPr="00FA5A42">
        <w:rPr>
          <w:rFonts w:eastAsia="Times New Roman"/>
          <w:sz w:val="26"/>
          <w:szCs w:val="26"/>
          <w:lang w:val="ru-RU" w:eastAsia="ru-RU"/>
        </w:rPr>
        <w:t>), волнует вопрос условий и порядка применения процедуры маркировки к товарам иностранных производителей, которые не являются налоговыми резидентами РФ (импортная продукция, которая будет ввозиться в РФ в декабре 2019 года, производится уже сейчас – как ее маркировать?).</w:t>
      </w:r>
    </w:p>
    <w:p w:rsidR="00465716" w:rsidRPr="00FA5A42" w:rsidRDefault="00465716" w:rsidP="00465716">
      <w:pPr>
        <w:spacing w:line="360" w:lineRule="auto"/>
        <w:ind w:firstLine="539"/>
        <w:jc w:val="both"/>
        <w:rPr>
          <w:rFonts w:eastAsia="Times New Roman"/>
          <w:i/>
          <w:sz w:val="26"/>
          <w:szCs w:val="26"/>
          <w:lang w:val="ru-RU" w:eastAsia="ru-RU"/>
        </w:rPr>
      </w:pPr>
      <w:r w:rsidRPr="00FA5A42">
        <w:rPr>
          <w:rFonts w:eastAsia="Times New Roman"/>
          <w:b/>
          <w:i/>
          <w:sz w:val="26"/>
          <w:szCs w:val="26"/>
          <w:lang w:val="ru-RU" w:eastAsia="ru-RU"/>
        </w:rPr>
        <w:t xml:space="preserve">Предложения компании, производящей шины (Калужская область): </w:t>
      </w:r>
      <w:r w:rsidRPr="00FA5A42">
        <w:rPr>
          <w:rFonts w:eastAsia="Times New Roman"/>
          <w:i/>
          <w:sz w:val="26"/>
          <w:szCs w:val="26"/>
          <w:lang w:val="ru-RU" w:eastAsia="ru-RU"/>
        </w:rPr>
        <w:t>в случае изготовления продукции за рубежом другими заводами предлагается разрешить маркировку товара на складах компании – импортера до первой их продажи на территории Российской Федерации.</w:t>
      </w:r>
    </w:p>
    <w:p w:rsidR="00465716" w:rsidRPr="00FA5A42" w:rsidRDefault="00465716" w:rsidP="00465716">
      <w:pPr>
        <w:spacing w:line="360" w:lineRule="auto"/>
        <w:ind w:firstLine="539"/>
        <w:jc w:val="both"/>
        <w:rPr>
          <w:sz w:val="26"/>
          <w:szCs w:val="26"/>
          <w:lang w:val="ru-RU"/>
        </w:rPr>
      </w:pPr>
      <w:r w:rsidRPr="00FA5A42">
        <w:rPr>
          <w:rFonts w:eastAsia="Times New Roman"/>
          <w:i/>
          <w:sz w:val="26"/>
          <w:szCs w:val="26"/>
          <w:lang w:val="ru-RU" w:eastAsia="ru-RU"/>
        </w:rPr>
        <w:t>Также предлагается установить переходный период для товара, находящегося на складах как производителя, так и официальных дилеров в момент ввода обязательной маркировки, предусматривающий возможность продажи такой продукции без маркировки;</w:t>
      </w:r>
    </w:p>
    <w:p w:rsidR="00465716" w:rsidRPr="00FA5A42" w:rsidRDefault="00465716" w:rsidP="00465716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FA5A42">
        <w:rPr>
          <w:b/>
          <w:sz w:val="26"/>
          <w:szCs w:val="26"/>
        </w:rPr>
        <w:t xml:space="preserve">- </w:t>
      </w:r>
      <w:r w:rsidRPr="00FA5A42">
        <w:rPr>
          <w:sz w:val="26"/>
          <w:szCs w:val="26"/>
        </w:rPr>
        <w:t xml:space="preserve">в настоящее время в ТПП РФ поступает много системных вопросов от МСП, касающихся отдельных аспектов маркировки продукции, например </w:t>
      </w:r>
      <w:r w:rsidRPr="00FA5A42">
        <w:rPr>
          <w:i/>
          <w:sz w:val="26"/>
          <w:szCs w:val="26"/>
        </w:rPr>
        <w:t>(Саратовская область, Пермский край, город Севастополь, Тульская область, Краснодарский край, Курская область, Брянская область, Ивановская область, Республика Бурятия, Ставропольский край, город Санкт-Петербург, Вологодская область, Кировская область)</w:t>
      </w:r>
      <w:r w:rsidRPr="00FA5A42">
        <w:rPr>
          <w:sz w:val="26"/>
          <w:szCs w:val="26"/>
        </w:rPr>
        <w:t xml:space="preserve">: </w:t>
      </w:r>
    </w:p>
    <w:p w:rsidR="00465716" w:rsidRPr="00FA5A42" w:rsidRDefault="00465716" w:rsidP="00465716">
      <w:pPr>
        <w:spacing w:line="360" w:lineRule="auto"/>
        <w:ind w:firstLine="539"/>
        <w:jc w:val="both"/>
        <w:rPr>
          <w:rFonts w:eastAsia="Times New Roman"/>
          <w:sz w:val="26"/>
          <w:szCs w:val="26"/>
          <w:lang w:val="ru-RU" w:eastAsia="ru-RU"/>
        </w:rPr>
      </w:pPr>
      <w:r w:rsidRPr="00FA5A42">
        <w:rPr>
          <w:rFonts w:eastAsia="Times New Roman"/>
          <w:sz w:val="26"/>
          <w:szCs w:val="26"/>
          <w:lang w:val="ru-RU" w:eastAsia="ru-RU"/>
        </w:rPr>
        <w:lastRenderedPageBreak/>
        <w:t xml:space="preserve">- нанесение кодов на продукцию, не имеющую упаковки; </w:t>
      </w:r>
    </w:p>
    <w:p w:rsidR="00465716" w:rsidRPr="00FA5A42" w:rsidRDefault="00465716" w:rsidP="00465716">
      <w:pPr>
        <w:spacing w:line="360" w:lineRule="auto"/>
        <w:ind w:firstLine="539"/>
        <w:jc w:val="both"/>
        <w:rPr>
          <w:rFonts w:eastAsia="Times New Roman"/>
          <w:sz w:val="26"/>
          <w:szCs w:val="26"/>
          <w:lang w:val="ru-RU" w:eastAsia="ru-RU"/>
        </w:rPr>
      </w:pPr>
      <w:r w:rsidRPr="00FA5A42">
        <w:rPr>
          <w:rFonts w:eastAsia="Times New Roman"/>
          <w:sz w:val="26"/>
          <w:szCs w:val="26"/>
          <w:lang w:val="ru-RU" w:eastAsia="ru-RU"/>
        </w:rPr>
        <w:t xml:space="preserve">- условия маркировки продукции, производимой и реализуемой по госзаказу; </w:t>
      </w:r>
    </w:p>
    <w:p w:rsidR="00465716" w:rsidRPr="00FA5A42" w:rsidRDefault="00465716" w:rsidP="00465716">
      <w:pPr>
        <w:spacing w:line="360" w:lineRule="auto"/>
        <w:ind w:firstLine="539"/>
        <w:jc w:val="both"/>
        <w:rPr>
          <w:rFonts w:eastAsia="Times New Roman"/>
          <w:sz w:val="26"/>
          <w:szCs w:val="26"/>
          <w:lang w:val="ru-RU" w:eastAsia="ru-RU"/>
        </w:rPr>
      </w:pPr>
      <w:r w:rsidRPr="00FA5A42">
        <w:rPr>
          <w:rFonts w:eastAsia="Times New Roman"/>
          <w:sz w:val="26"/>
          <w:szCs w:val="26"/>
          <w:lang w:val="ru-RU" w:eastAsia="ru-RU"/>
        </w:rPr>
        <w:t>- принцип присвоения кода для единицы однотипного товара, отличающегося дизайном, размерным рядом или иными характеристиками товара;</w:t>
      </w:r>
    </w:p>
    <w:p w:rsidR="00465716" w:rsidRPr="00FA5A42" w:rsidRDefault="00465716" w:rsidP="00465716">
      <w:pPr>
        <w:spacing w:line="360" w:lineRule="auto"/>
        <w:ind w:firstLine="539"/>
        <w:jc w:val="both"/>
        <w:rPr>
          <w:rFonts w:eastAsia="Times New Roman"/>
          <w:sz w:val="26"/>
          <w:szCs w:val="26"/>
          <w:lang w:val="ru-RU" w:eastAsia="ru-RU"/>
        </w:rPr>
      </w:pPr>
      <w:r w:rsidRPr="00FA5A42">
        <w:rPr>
          <w:rFonts w:eastAsia="Times New Roman"/>
          <w:sz w:val="26"/>
          <w:szCs w:val="26"/>
          <w:lang w:val="ru-RU" w:eastAsia="ru-RU"/>
        </w:rPr>
        <w:t xml:space="preserve">- распространяется ли обязанность по маркировке товаров на ремесленные изделия, а также товары, выпускаемые малыми партиями или под индивидуальный заказ; </w:t>
      </w:r>
    </w:p>
    <w:p w:rsidR="00465716" w:rsidRPr="00FA5A42" w:rsidRDefault="00465716" w:rsidP="00465716">
      <w:pPr>
        <w:spacing w:line="360" w:lineRule="auto"/>
        <w:ind w:firstLine="539"/>
        <w:jc w:val="both"/>
        <w:rPr>
          <w:rFonts w:eastAsia="Times New Roman"/>
          <w:sz w:val="26"/>
          <w:szCs w:val="26"/>
          <w:lang w:val="ru-RU" w:eastAsia="ru-RU"/>
        </w:rPr>
      </w:pPr>
      <w:r w:rsidRPr="00FA5A42">
        <w:rPr>
          <w:rFonts w:eastAsia="Times New Roman"/>
          <w:sz w:val="26"/>
          <w:szCs w:val="26"/>
          <w:lang w:val="ru-RU" w:eastAsia="ru-RU"/>
        </w:rPr>
        <w:t xml:space="preserve">- условия маркировки продукции, реализуемой на экспорт или на внутреннем рынке в случае, когда условием сотрудничества с торговой сетью значится нераскрытие информации о производителе (например, ИКЕА); </w:t>
      </w:r>
    </w:p>
    <w:p w:rsidR="00465716" w:rsidRPr="00FA5A42" w:rsidRDefault="00465716" w:rsidP="00465716">
      <w:pPr>
        <w:spacing w:line="360" w:lineRule="auto"/>
        <w:ind w:firstLine="539"/>
        <w:jc w:val="both"/>
        <w:rPr>
          <w:rFonts w:eastAsia="Times New Roman"/>
          <w:sz w:val="26"/>
          <w:szCs w:val="26"/>
          <w:lang w:val="ru-RU" w:eastAsia="ru-RU"/>
        </w:rPr>
      </w:pPr>
      <w:r w:rsidRPr="00FA5A42">
        <w:rPr>
          <w:rFonts w:eastAsia="Times New Roman"/>
          <w:sz w:val="26"/>
          <w:szCs w:val="26"/>
          <w:lang w:val="ru-RU" w:eastAsia="ru-RU"/>
        </w:rPr>
        <w:t>- условия и процедура маркировки продукции, произведенной группой компаний;</w:t>
      </w:r>
    </w:p>
    <w:p w:rsidR="00465716" w:rsidRPr="00FA5A42" w:rsidRDefault="00465716" w:rsidP="00465716">
      <w:pPr>
        <w:spacing w:line="360" w:lineRule="auto"/>
        <w:ind w:firstLine="539"/>
        <w:jc w:val="both"/>
        <w:rPr>
          <w:rFonts w:eastAsia="Times New Roman"/>
          <w:sz w:val="26"/>
          <w:szCs w:val="26"/>
          <w:lang w:val="ru-RU" w:eastAsia="ru-RU"/>
        </w:rPr>
      </w:pPr>
      <w:r w:rsidRPr="00FA5A42">
        <w:rPr>
          <w:rFonts w:eastAsia="Times New Roman"/>
          <w:sz w:val="26"/>
          <w:szCs w:val="26"/>
          <w:lang w:val="ru-RU" w:eastAsia="ru-RU"/>
        </w:rPr>
        <w:t>- условия и процедура маркировки продукции, которая изготавливается по договорным отношениям, когда сертифицированный производитель – одно юридическое лицо, а изготовитель – другое юридическое лицо;</w:t>
      </w:r>
    </w:p>
    <w:p w:rsidR="00465716" w:rsidRPr="00FA5A42" w:rsidRDefault="00465716" w:rsidP="00465716">
      <w:pPr>
        <w:spacing w:line="360" w:lineRule="auto"/>
        <w:ind w:firstLine="539"/>
        <w:jc w:val="both"/>
        <w:rPr>
          <w:rFonts w:eastAsia="Times New Roman"/>
          <w:sz w:val="26"/>
          <w:szCs w:val="26"/>
          <w:lang w:val="ru-RU" w:eastAsia="ru-RU"/>
        </w:rPr>
      </w:pPr>
      <w:r w:rsidRPr="00FA5A42">
        <w:rPr>
          <w:rFonts w:eastAsia="Times New Roman"/>
          <w:sz w:val="26"/>
          <w:szCs w:val="26"/>
          <w:lang w:val="ru-RU" w:eastAsia="ru-RU"/>
        </w:rPr>
        <w:t>- условия возврата нераспроданной торговыми сетями немаркированной продукции на 01.12.2019 года;</w:t>
      </w:r>
    </w:p>
    <w:p w:rsidR="00465716" w:rsidRDefault="00465716" w:rsidP="00465716">
      <w:pPr>
        <w:spacing w:line="360" w:lineRule="auto"/>
        <w:ind w:firstLine="539"/>
        <w:jc w:val="both"/>
        <w:rPr>
          <w:rFonts w:eastAsia="Times New Roman"/>
          <w:sz w:val="26"/>
          <w:szCs w:val="26"/>
          <w:lang w:val="ru-RU" w:eastAsia="ru-RU"/>
        </w:rPr>
      </w:pPr>
      <w:r w:rsidRPr="00FA5A42">
        <w:rPr>
          <w:rFonts w:eastAsia="Times New Roman"/>
          <w:sz w:val="26"/>
          <w:szCs w:val="26"/>
          <w:lang w:val="ru-RU" w:eastAsia="ru-RU"/>
        </w:rPr>
        <w:t xml:space="preserve">- учет и маркировка возвращенного товара / продукции, например, обуви, в т.ч., по причине брака по истечении 14 дней. Такие обувные товары уже являются исключенными из оборота, соответственно оформление возврата поставщику либо списание таких товаров с организаций розничной торговли является невозможным в силу запрета оборота немаркированного товара. </w:t>
      </w:r>
    </w:p>
    <w:p w:rsidR="00465716" w:rsidRPr="00FA5A42" w:rsidRDefault="00465716" w:rsidP="00465716">
      <w:pPr>
        <w:spacing w:line="360" w:lineRule="auto"/>
        <w:ind w:firstLine="539"/>
        <w:jc w:val="both"/>
        <w:rPr>
          <w:rFonts w:eastAsia="Times New Roman"/>
          <w:sz w:val="26"/>
          <w:szCs w:val="26"/>
          <w:lang w:val="ru-RU" w:eastAsia="ru-RU"/>
        </w:rPr>
      </w:pPr>
      <w:r w:rsidRPr="00FA5A42">
        <w:rPr>
          <w:rFonts w:eastAsia="Times New Roman"/>
          <w:sz w:val="26"/>
          <w:szCs w:val="26"/>
          <w:lang w:val="ru-RU" w:eastAsia="ru-RU"/>
        </w:rPr>
        <w:t xml:space="preserve">Процедура введения товара в оборот после возврата потребителем по причине брака на данный момент также не раскрыта в нормативно-правовых актах; </w:t>
      </w:r>
    </w:p>
    <w:p w:rsidR="00465716" w:rsidRPr="00FA5A42" w:rsidRDefault="00465716" w:rsidP="00465716">
      <w:pPr>
        <w:spacing w:line="360" w:lineRule="auto"/>
        <w:ind w:firstLine="539"/>
        <w:jc w:val="both"/>
        <w:rPr>
          <w:rFonts w:eastAsia="Times New Roman"/>
          <w:sz w:val="26"/>
          <w:szCs w:val="26"/>
          <w:lang w:val="ru-RU" w:eastAsia="ru-RU"/>
        </w:rPr>
      </w:pPr>
      <w:r w:rsidRPr="00FA5A42">
        <w:rPr>
          <w:rFonts w:eastAsia="Times New Roman"/>
          <w:sz w:val="26"/>
          <w:szCs w:val="26"/>
          <w:lang w:val="ru-RU" w:eastAsia="ru-RU"/>
        </w:rPr>
        <w:t>- условия и сроки предоставления со стороны ЦРПТ кода маркировки по обращению производителя (это должно быть сделано максимально быстро – в идеале за 1 день);</w:t>
      </w:r>
    </w:p>
    <w:p w:rsidR="00465716" w:rsidRPr="00FA5A42" w:rsidRDefault="00465716" w:rsidP="00465716">
      <w:pPr>
        <w:spacing w:line="360" w:lineRule="auto"/>
        <w:ind w:firstLine="539"/>
        <w:jc w:val="both"/>
        <w:rPr>
          <w:rFonts w:eastAsia="Times New Roman"/>
          <w:sz w:val="26"/>
          <w:szCs w:val="26"/>
          <w:lang w:val="ru-RU" w:eastAsia="ru-RU"/>
        </w:rPr>
      </w:pPr>
      <w:r w:rsidRPr="00FA5A42">
        <w:rPr>
          <w:rFonts w:eastAsia="Times New Roman"/>
          <w:sz w:val="26"/>
          <w:szCs w:val="26"/>
          <w:lang w:val="ru-RU" w:eastAsia="ru-RU"/>
        </w:rPr>
        <w:t xml:space="preserve">- возможность изменения ситуации с применением конфискации товара за любое нарушение правил маркировки продукции в качестве санкции, даже если это связано с ошибками оформления и внесения данных в систему </w:t>
      </w:r>
      <w:r w:rsidRPr="00FA5A42">
        <w:rPr>
          <w:rFonts w:eastAsia="Times New Roman"/>
          <w:i/>
          <w:sz w:val="26"/>
          <w:szCs w:val="26"/>
          <w:lang w:val="ru-RU" w:eastAsia="ru-RU"/>
        </w:rPr>
        <w:t>(предлагается изменить формулировку статьи 15.12 КОАП РФ с «штраф … с конфискацией предметов административного правонарушения» на «штраф … с конфискацией предметов административного правонарушения или без таковой»)</w:t>
      </w:r>
      <w:r w:rsidRPr="00FA5A42">
        <w:rPr>
          <w:rFonts w:eastAsia="Times New Roman"/>
          <w:sz w:val="26"/>
          <w:szCs w:val="26"/>
          <w:lang w:val="ru-RU" w:eastAsia="ru-RU"/>
        </w:rPr>
        <w:t>;</w:t>
      </w:r>
    </w:p>
    <w:p w:rsidR="00465716" w:rsidRPr="00FA5A42" w:rsidRDefault="00465716" w:rsidP="00465716">
      <w:pPr>
        <w:spacing w:line="360" w:lineRule="auto"/>
        <w:ind w:firstLine="539"/>
        <w:jc w:val="both"/>
        <w:rPr>
          <w:rFonts w:eastAsia="Times New Roman"/>
          <w:sz w:val="26"/>
          <w:szCs w:val="26"/>
          <w:lang w:val="ru-RU" w:eastAsia="ru-RU"/>
        </w:rPr>
      </w:pPr>
      <w:r w:rsidRPr="00FA5A42">
        <w:rPr>
          <w:rFonts w:eastAsia="Times New Roman"/>
          <w:sz w:val="26"/>
          <w:szCs w:val="26"/>
          <w:lang w:val="ru-RU" w:eastAsia="ru-RU"/>
        </w:rPr>
        <w:lastRenderedPageBreak/>
        <w:t>- какой орган исполнительной власти будет наказывать / штрафовать за ненадлежащее исполнение действий по маркировке;</w:t>
      </w:r>
    </w:p>
    <w:p w:rsidR="00465716" w:rsidRPr="00FA5A42" w:rsidRDefault="00465716" w:rsidP="00465716">
      <w:pPr>
        <w:spacing w:line="360" w:lineRule="auto"/>
        <w:ind w:firstLine="539"/>
        <w:jc w:val="both"/>
        <w:rPr>
          <w:rFonts w:eastAsia="Times New Roman"/>
          <w:sz w:val="26"/>
          <w:szCs w:val="26"/>
          <w:lang w:val="ru-RU" w:eastAsia="ru-RU"/>
        </w:rPr>
      </w:pPr>
      <w:r w:rsidRPr="00FA5A42">
        <w:rPr>
          <w:rFonts w:eastAsia="Times New Roman"/>
          <w:sz w:val="26"/>
          <w:szCs w:val="26"/>
          <w:lang w:val="ru-RU" w:eastAsia="ru-RU"/>
        </w:rPr>
        <w:t>- могут ли предприниматели ознакомиться с планом посекторального ввода системы маркировки – с какого времени и на какие группы товаров она будет распространяться;</w:t>
      </w:r>
    </w:p>
    <w:p w:rsidR="00465716" w:rsidRPr="00FA5A42" w:rsidRDefault="00465716" w:rsidP="00465716">
      <w:pPr>
        <w:spacing w:line="360" w:lineRule="auto"/>
        <w:ind w:firstLine="539"/>
        <w:jc w:val="both"/>
        <w:rPr>
          <w:rFonts w:eastAsia="Times New Roman"/>
          <w:sz w:val="26"/>
          <w:szCs w:val="26"/>
          <w:lang w:val="ru-RU" w:eastAsia="ru-RU"/>
        </w:rPr>
      </w:pPr>
      <w:r w:rsidRPr="00FA5A42">
        <w:rPr>
          <w:rFonts w:eastAsia="Times New Roman"/>
          <w:sz w:val="26"/>
          <w:szCs w:val="26"/>
          <w:lang w:val="ru-RU" w:eastAsia="ru-RU"/>
        </w:rPr>
        <w:t>- каким образом можно списать маркированный товар и легально вывести его из системы учета, в случае его использования в благотворительных целях;</w:t>
      </w:r>
    </w:p>
    <w:p w:rsidR="00465716" w:rsidRPr="00FA5A42" w:rsidRDefault="00465716" w:rsidP="00465716">
      <w:pPr>
        <w:spacing w:line="360" w:lineRule="auto"/>
        <w:ind w:firstLine="539"/>
        <w:jc w:val="both"/>
        <w:rPr>
          <w:rFonts w:eastAsia="Times New Roman"/>
          <w:sz w:val="26"/>
          <w:szCs w:val="26"/>
          <w:lang w:val="ru-RU" w:eastAsia="ru-RU"/>
        </w:rPr>
      </w:pPr>
      <w:r w:rsidRPr="00FA5A42">
        <w:rPr>
          <w:rFonts w:eastAsia="Times New Roman"/>
          <w:sz w:val="26"/>
          <w:szCs w:val="26"/>
          <w:lang w:val="ru-RU" w:eastAsia="ru-RU"/>
        </w:rPr>
        <w:t>- какова последовательность действий предпринимателя на период перехода на систему маркировки, в случае, если некоторые требования начинают действовать ранее, чем готовы все механизмы получения марок/ знаков;</w:t>
      </w:r>
    </w:p>
    <w:p w:rsidR="00465716" w:rsidRPr="00FA5A42" w:rsidRDefault="00465716" w:rsidP="00465716">
      <w:pPr>
        <w:spacing w:line="360" w:lineRule="auto"/>
        <w:ind w:firstLine="539"/>
        <w:jc w:val="both"/>
        <w:rPr>
          <w:rFonts w:eastAsia="Times New Roman"/>
          <w:sz w:val="26"/>
          <w:szCs w:val="26"/>
          <w:lang w:val="ru-RU" w:eastAsia="ru-RU"/>
        </w:rPr>
      </w:pPr>
      <w:r w:rsidRPr="00FA5A42">
        <w:rPr>
          <w:rFonts w:eastAsia="Times New Roman"/>
          <w:sz w:val="26"/>
          <w:szCs w:val="26"/>
          <w:lang w:val="ru-RU" w:eastAsia="ru-RU"/>
        </w:rPr>
        <w:t>- в какой орган исполнительной власти регионального и федерального уровня (адрес</w:t>
      </w:r>
      <w:r>
        <w:rPr>
          <w:rFonts w:eastAsia="Times New Roman"/>
          <w:sz w:val="26"/>
          <w:szCs w:val="26"/>
          <w:lang w:val="ru-RU" w:eastAsia="ru-RU"/>
        </w:rPr>
        <w:t>, ФИО,</w:t>
      </w:r>
      <w:r w:rsidRPr="00FA5A42">
        <w:rPr>
          <w:rFonts w:eastAsia="Times New Roman"/>
          <w:sz w:val="26"/>
          <w:szCs w:val="26"/>
          <w:lang w:val="ru-RU" w:eastAsia="ru-RU"/>
        </w:rPr>
        <w:t xml:space="preserve"> контакты) могут обращаться предприниматели, чтобы </w:t>
      </w:r>
      <w:r w:rsidRPr="00FA5A42">
        <w:rPr>
          <w:rFonts w:eastAsia="Times New Roman"/>
          <w:b/>
          <w:sz w:val="26"/>
          <w:szCs w:val="26"/>
          <w:lang w:val="ru-RU" w:eastAsia="ru-RU"/>
        </w:rPr>
        <w:t xml:space="preserve">запросить и официально получить </w:t>
      </w:r>
      <w:r w:rsidRPr="009269E2">
        <w:rPr>
          <w:rFonts w:eastAsia="Times New Roman"/>
          <w:b/>
          <w:sz w:val="26"/>
          <w:szCs w:val="26"/>
          <w:u w:val="single"/>
          <w:lang w:val="ru-RU" w:eastAsia="ru-RU"/>
        </w:rPr>
        <w:t>юридически значимую консультацию</w:t>
      </w:r>
      <w:r w:rsidRPr="00FA5A42">
        <w:rPr>
          <w:rFonts w:eastAsia="Times New Roman"/>
          <w:b/>
          <w:sz w:val="26"/>
          <w:szCs w:val="26"/>
          <w:lang w:val="ru-RU" w:eastAsia="ru-RU"/>
        </w:rPr>
        <w:t xml:space="preserve"> в письменном виде</w:t>
      </w:r>
      <w:r w:rsidRPr="00FA5A42">
        <w:rPr>
          <w:rFonts w:eastAsia="Times New Roman"/>
          <w:sz w:val="26"/>
          <w:szCs w:val="26"/>
          <w:lang w:val="ru-RU" w:eastAsia="ru-RU"/>
        </w:rPr>
        <w:t>;</w:t>
      </w:r>
    </w:p>
    <w:p w:rsidR="00465716" w:rsidRPr="00FA5A42" w:rsidRDefault="00465716" w:rsidP="00465716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FA5A42">
        <w:rPr>
          <w:b/>
          <w:sz w:val="26"/>
          <w:szCs w:val="26"/>
        </w:rPr>
        <w:t>- особую обеспокоенность многих предпринимателей вызывает тот факт, что Центр развития перспективных технологий – как национальный оператор – становится единоличным владельцем уникальной маркетинговой информации</w:t>
      </w:r>
      <w:r w:rsidRPr="00FA5A42">
        <w:rPr>
          <w:sz w:val="26"/>
          <w:szCs w:val="26"/>
        </w:rPr>
        <w:t xml:space="preserve"> о том, где, сколько и по какой цене был реализован тот или иной товар любого участника рынка (спрос / сбыт / мониторинг рынка / покупатели / динамика цен и т.д.), которая может каким-нибудь образом стать доступной третьим лицам / конкурентам.</w:t>
      </w:r>
    </w:p>
    <w:p w:rsidR="00465716" w:rsidRPr="00FA5A42" w:rsidRDefault="00465716" w:rsidP="0046571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FA5A42">
        <w:rPr>
          <w:rFonts w:ascii="Times New Roman" w:hAnsi="Times New Roman"/>
          <w:b/>
          <w:sz w:val="26"/>
          <w:szCs w:val="26"/>
        </w:rPr>
        <w:t xml:space="preserve">В целом, многие МСП - участники дискуссии - выразили серьезное сомнение в том, что введение системы маркировки продукции в существующем виде способствует увеличению налоговых поступлений в бюджет Российской Федерации – с их точки зрения, этот процесс скорее выгоден поставщикам оборудования и программного обеспечения, </w:t>
      </w:r>
      <w:r w:rsidRPr="00FA5A42">
        <w:rPr>
          <w:rFonts w:ascii="Times New Roman" w:hAnsi="Times New Roman"/>
          <w:b/>
          <w:sz w:val="26"/>
          <w:szCs w:val="26"/>
          <w:lang w:val="en-US"/>
        </w:rPr>
        <w:t>IT</w:t>
      </w:r>
      <w:r w:rsidRPr="00FA5A42">
        <w:rPr>
          <w:rFonts w:ascii="Times New Roman" w:hAnsi="Times New Roman"/>
          <w:b/>
          <w:sz w:val="26"/>
          <w:szCs w:val="26"/>
        </w:rPr>
        <w:t>-услуг и Ц</w:t>
      </w:r>
      <w:r>
        <w:rPr>
          <w:rFonts w:ascii="Times New Roman" w:hAnsi="Times New Roman"/>
          <w:b/>
          <w:sz w:val="26"/>
          <w:szCs w:val="26"/>
        </w:rPr>
        <w:t>ентра развития перспективных технологий</w:t>
      </w:r>
      <w:r w:rsidRPr="00FA5A42">
        <w:rPr>
          <w:rFonts w:ascii="Times New Roman" w:hAnsi="Times New Roman"/>
          <w:b/>
          <w:sz w:val="26"/>
          <w:szCs w:val="26"/>
        </w:rPr>
        <w:t>.</w:t>
      </w:r>
    </w:p>
    <w:p w:rsidR="00465716" w:rsidRPr="00FA5A42" w:rsidRDefault="00465716" w:rsidP="0046571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FA5A42">
        <w:rPr>
          <w:rFonts w:ascii="Times New Roman" w:hAnsi="Times New Roman"/>
          <w:b/>
          <w:sz w:val="26"/>
          <w:szCs w:val="26"/>
        </w:rPr>
        <w:t>Кроме того, предприниматели неоднократно подчеркнули тот факт, что введение системы маркировки может привести к разорению значительного количества микро и малых предприятий и соответствующему переделу рынка в пользу крупных компаний.</w:t>
      </w:r>
    </w:p>
    <w:p w:rsidR="00465716" w:rsidRDefault="00465716" w:rsidP="00465716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</w:p>
    <w:p w:rsidR="00465716" w:rsidRPr="00FA5A42" w:rsidRDefault="00465716" w:rsidP="00465716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</w:p>
    <w:p w:rsidR="00465716" w:rsidRPr="00FA5A42" w:rsidRDefault="00465716" w:rsidP="00465716">
      <w:pPr>
        <w:pStyle w:val="ConsPlusNormal"/>
        <w:spacing w:line="360" w:lineRule="auto"/>
        <w:ind w:firstLine="539"/>
        <w:jc w:val="both"/>
        <w:rPr>
          <w:b/>
          <w:sz w:val="26"/>
          <w:szCs w:val="26"/>
        </w:rPr>
      </w:pPr>
      <w:r w:rsidRPr="00FA5A42">
        <w:rPr>
          <w:b/>
          <w:sz w:val="26"/>
          <w:szCs w:val="26"/>
        </w:rPr>
        <w:lastRenderedPageBreak/>
        <w:t>По итогам инициативной дискуссии участниками мероприятия приняты следующие предложения:</w:t>
      </w:r>
    </w:p>
    <w:p w:rsidR="00465716" w:rsidRPr="00FA5A42" w:rsidRDefault="00465716" w:rsidP="0046571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5A42">
        <w:rPr>
          <w:rFonts w:ascii="Times New Roman" w:hAnsi="Times New Roman"/>
          <w:b/>
          <w:sz w:val="26"/>
          <w:szCs w:val="26"/>
        </w:rPr>
        <w:t xml:space="preserve">1. </w:t>
      </w:r>
      <w:r w:rsidRPr="00FA5A42">
        <w:rPr>
          <w:rFonts w:ascii="Times New Roman" w:hAnsi="Times New Roman"/>
          <w:sz w:val="26"/>
          <w:szCs w:val="26"/>
        </w:rPr>
        <w:t xml:space="preserve">ТПП РФ обратиться с письмом на имя </w:t>
      </w:r>
      <w:r w:rsidRPr="00FA5A42">
        <w:rPr>
          <w:rFonts w:ascii="Times New Roman" w:hAnsi="Times New Roman"/>
          <w:b/>
          <w:sz w:val="26"/>
          <w:szCs w:val="26"/>
        </w:rPr>
        <w:t>Силуанова А.Г., первого заместителя Председателя Правительства Российской Федерации – Министра финансов Российской Федерации,</w:t>
      </w:r>
      <w:r w:rsidRPr="00FA5A42">
        <w:rPr>
          <w:rFonts w:ascii="Times New Roman" w:hAnsi="Times New Roman"/>
          <w:sz w:val="26"/>
          <w:szCs w:val="26"/>
        </w:rPr>
        <w:t xml:space="preserve"> с предложением рассмотреть возможность отложить на 3 года сроки введения обязательной маркировки товаров народного потребления для МСП и проработать с использованием риск-ориентированного подхода вопрос целесообразности включения конкретных товаров в перечень маркируемых, качественно подготовив все соответствующие финансовые, технические и организационные аспекты;</w:t>
      </w:r>
    </w:p>
    <w:p w:rsidR="00465716" w:rsidRPr="00FA5A42" w:rsidRDefault="00465716" w:rsidP="0046571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5A42">
        <w:rPr>
          <w:rFonts w:ascii="Times New Roman" w:hAnsi="Times New Roman"/>
          <w:b/>
          <w:sz w:val="26"/>
          <w:szCs w:val="26"/>
        </w:rPr>
        <w:t xml:space="preserve">2. </w:t>
      </w:r>
      <w:r w:rsidRPr="00FA5A42">
        <w:rPr>
          <w:rFonts w:ascii="Times New Roman" w:hAnsi="Times New Roman"/>
          <w:sz w:val="26"/>
          <w:szCs w:val="26"/>
        </w:rPr>
        <w:t xml:space="preserve">ТПП РФ обратиться с письмом на имя </w:t>
      </w:r>
      <w:r w:rsidRPr="00FA5A42">
        <w:rPr>
          <w:rFonts w:ascii="Times New Roman" w:hAnsi="Times New Roman"/>
          <w:b/>
          <w:sz w:val="26"/>
          <w:szCs w:val="26"/>
        </w:rPr>
        <w:t>Силуанова А.Г., первого заместителя Председателя Правительства Российской Федерации – Министра финансов Российской Федерации,</w:t>
      </w:r>
      <w:r w:rsidRPr="00FA5A42">
        <w:rPr>
          <w:rFonts w:ascii="Times New Roman" w:hAnsi="Times New Roman"/>
          <w:sz w:val="26"/>
          <w:szCs w:val="26"/>
        </w:rPr>
        <w:t xml:space="preserve"> и Орешкина М.С., </w:t>
      </w:r>
      <w:r w:rsidRPr="00FA5A42">
        <w:rPr>
          <w:rFonts w:ascii="Times New Roman" w:hAnsi="Times New Roman"/>
          <w:b/>
          <w:sz w:val="26"/>
          <w:szCs w:val="26"/>
        </w:rPr>
        <w:t>Министра экономического развития Российской Федерации,</w:t>
      </w:r>
      <w:r w:rsidRPr="00FA5A42">
        <w:rPr>
          <w:rFonts w:ascii="Times New Roman" w:hAnsi="Times New Roman"/>
          <w:sz w:val="26"/>
          <w:szCs w:val="26"/>
        </w:rPr>
        <w:t xml:space="preserve"> с предложением предусмотреть специальные меры государственной поддержки для снижения финансовой нагрузки на субъекты МСП, связанной с приобретением необходимого оборудования и программного обеспечения для маркировки продукции, обучением персонала (субсидирование в полном объеме всех расходов, долгосрочные беспроцентные займы и т.д.) как в рамках действующих инструментов и механизмов, так и в рамках национального проекта «Малое и среднее предпринимательство и поддержка индивидуальной предпринимательской инициативы». </w:t>
      </w:r>
    </w:p>
    <w:p w:rsidR="00465716" w:rsidRPr="00FA5A42" w:rsidRDefault="00F97F67" w:rsidP="0046571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Также </w:t>
      </w:r>
      <w:r w:rsidR="00465716" w:rsidRPr="00FA5A42">
        <w:rPr>
          <w:rFonts w:ascii="Times New Roman" w:hAnsi="Times New Roman"/>
          <w:sz w:val="26"/>
          <w:szCs w:val="26"/>
        </w:rPr>
        <w:t>предлагается не вводить законодательных ограничений на использование МСП специальных налоговых режимов при торговле маркированной продукцией;</w:t>
      </w:r>
    </w:p>
    <w:p w:rsidR="00465716" w:rsidRPr="00FA5A42" w:rsidRDefault="00465716" w:rsidP="0046571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5A42">
        <w:rPr>
          <w:rFonts w:ascii="Times New Roman" w:hAnsi="Times New Roman"/>
          <w:b/>
          <w:sz w:val="26"/>
          <w:szCs w:val="26"/>
        </w:rPr>
        <w:t xml:space="preserve">3. </w:t>
      </w:r>
      <w:r w:rsidRPr="00FA5A42">
        <w:rPr>
          <w:rFonts w:ascii="Times New Roman" w:hAnsi="Times New Roman"/>
          <w:sz w:val="26"/>
          <w:szCs w:val="26"/>
        </w:rPr>
        <w:t xml:space="preserve">ТПП РФ обратиться с предложением в </w:t>
      </w:r>
      <w:r w:rsidRPr="00FA5A42">
        <w:rPr>
          <w:rFonts w:ascii="Times New Roman" w:hAnsi="Times New Roman"/>
          <w:b/>
          <w:sz w:val="26"/>
          <w:szCs w:val="26"/>
          <w:u w:val="single"/>
        </w:rPr>
        <w:t>Минпромторг России</w:t>
      </w:r>
      <w:r w:rsidRPr="00FA5A42">
        <w:rPr>
          <w:rFonts w:ascii="Times New Roman" w:hAnsi="Times New Roman"/>
          <w:sz w:val="26"/>
          <w:szCs w:val="26"/>
        </w:rPr>
        <w:t xml:space="preserve"> о проведении в соответствии с Распоряжением Правительства Российской Федерации №791-р от 28 апреля 2018 года системного анализа практических результатов введения системы маркировки продукции в меховой отрасли с опросом представителей не только действующих, но и закрывшихся за три последние года МСП (динамика количества предприятий за период с 2017 по 2019 год; затраты малых / средних / крупных предприятий на маркировку продукции; динамика объемов производства и объемов продаж; динамика ассортимента предприятий; динамика количества рабочих мест и </w:t>
      </w:r>
      <w:r w:rsidRPr="00FA5A42">
        <w:rPr>
          <w:rFonts w:ascii="Times New Roman" w:hAnsi="Times New Roman"/>
          <w:sz w:val="26"/>
          <w:szCs w:val="26"/>
        </w:rPr>
        <w:lastRenderedPageBreak/>
        <w:t>т.д.) и представлении полученной информации с предложениями по устранению возникающих проблем для рассмотрения экспертным и бизнес-сообществом;</w:t>
      </w:r>
    </w:p>
    <w:p w:rsidR="00465716" w:rsidRPr="00FA5A42" w:rsidRDefault="00465716" w:rsidP="0046571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5A42">
        <w:rPr>
          <w:rFonts w:ascii="Times New Roman" w:hAnsi="Times New Roman"/>
          <w:b/>
          <w:sz w:val="26"/>
          <w:szCs w:val="26"/>
        </w:rPr>
        <w:t xml:space="preserve">4. </w:t>
      </w:r>
      <w:r w:rsidRPr="00FA5A42">
        <w:rPr>
          <w:rFonts w:ascii="Times New Roman" w:hAnsi="Times New Roman"/>
          <w:sz w:val="26"/>
          <w:szCs w:val="26"/>
        </w:rPr>
        <w:t xml:space="preserve">ТПП РФ обратиться с предложением в </w:t>
      </w:r>
      <w:r w:rsidRPr="00FA5A42">
        <w:rPr>
          <w:rFonts w:ascii="Times New Roman" w:hAnsi="Times New Roman"/>
          <w:b/>
          <w:sz w:val="26"/>
          <w:szCs w:val="26"/>
        </w:rPr>
        <w:t>Минпромторг России и Центр развития перспективных технологий</w:t>
      </w:r>
      <w:r w:rsidRPr="00FA5A42">
        <w:rPr>
          <w:rFonts w:ascii="Times New Roman" w:hAnsi="Times New Roman"/>
          <w:sz w:val="26"/>
          <w:szCs w:val="26"/>
        </w:rPr>
        <w:t xml:space="preserve"> о регулярном (начиная с августа 2019 года) проведении совместных информационных мероприятий на площадках торгово-промышленных палат в субъектах Российской Федерации с участием представителей Минпромторга России, ЦРПТ, налоговых органов, Роспотребнадзора и других заинтересованных сторон, включая предпринимателей из числа МСП, получивших практический опыт маркировки продукции;</w:t>
      </w:r>
    </w:p>
    <w:p w:rsidR="00465716" w:rsidRPr="00FA5A42" w:rsidRDefault="00465716" w:rsidP="00465716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FA5A42">
        <w:rPr>
          <w:b/>
          <w:bCs/>
          <w:sz w:val="26"/>
          <w:szCs w:val="26"/>
        </w:rPr>
        <w:t>5.</w:t>
      </w:r>
      <w:r w:rsidRPr="00FA5A42">
        <w:rPr>
          <w:sz w:val="26"/>
          <w:szCs w:val="26"/>
        </w:rPr>
        <w:t xml:space="preserve"> ТПП РФ обратиться с предложением в </w:t>
      </w:r>
      <w:r w:rsidRPr="00FA5A42">
        <w:rPr>
          <w:b/>
          <w:sz w:val="26"/>
          <w:szCs w:val="26"/>
        </w:rPr>
        <w:t>Минпромторг России и Центр развития перспективных технологий</w:t>
      </w:r>
      <w:r w:rsidRPr="00FA5A42">
        <w:rPr>
          <w:sz w:val="26"/>
          <w:szCs w:val="26"/>
        </w:rPr>
        <w:t xml:space="preserve"> о регулярном проведении на площадке ТПП РФ совещаний в режиме «вопрос – ответ» с обязательным участием представителей </w:t>
      </w:r>
      <w:r w:rsidRPr="00FA5A42">
        <w:rPr>
          <w:sz w:val="26"/>
          <w:szCs w:val="26"/>
          <w:u w:val="single"/>
        </w:rPr>
        <w:t>Минпромторга России</w:t>
      </w:r>
      <w:r w:rsidRPr="00FA5A42">
        <w:rPr>
          <w:sz w:val="26"/>
          <w:szCs w:val="26"/>
        </w:rPr>
        <w:t xml:space="preserve">, </w:t>
      </w:r>
      <w:r w:rsidRPr="00FA5A42">
        <w:rPr>
          <w:sz w:val="26"/>
          <w:szCs w:val="26"/>
          <w:u w:val="single"/>
        </w:rPr>
        <w:t>ЦРПТ</w:t>
      </w:r>
      <w:r w:rsidRPr="00FA5A42">
        <w:rPr>
          <w:sz w:val="26"/>
          <w:szCs w:val="26"/>
        </w:rPr>
        <w:t xml:space="preserve">, </w:t>
      </w:r>
      <w:r w:rsidRPr="00FA5A42">
        <w:rPr>
          <w:sz w:val="26"/>
          <w:szCs w:val="26"/>
          <w:u w:val="single"/>
        </w:rPr>
        <w:t>Роспотребнадзора</w:t>
      </w:r>
      <w:r w:rsidRPr="00FA5A42">
        <w:rPr>
          <w:sz w:val="26"/>
          <w:szCs w:val="26"/>
        </w:rPr>
        <w:t xml:space="preserve">, </w:t>
      </w:r>
      <w:r w:rsidRPr="00FA5A42">
        <w:rPr>
          <w:sz w:val="26"/>
          <w:szCs w:val="26"/>
          <w:u w:val="single"/>
        </w:rPr>
        <w:t>налоговых органов</w:t>
      </w:r>
      <w:r w:rsidRPr="00FA5A42">
        <w:rPr>
          <w:sz w:val="26"/>
          <w:szCs w:val="26"/>
        </w:rPr>
        <w:t xml:space="preserve"> и других заинтересованных сторон, а также </w:t>
      </w:r>
      <w:r w:rsidRPr="00FA5A42">
        <w:rPr>
          <w:sz w:val="26"/>
          <w:szCs w:val="26"/>
          <w:u w:val="single"/>
        </w:rPr>
        <w:t>предприятий, имеющих практический опыт маркировки продукции</w:t>
      </w:r>
      <w:r w:rsidRPr="00FA5A42">
        <w:rPr>
          <w:sz w:val="26"/>
          <w:szCs w:val="26"/>
        </w:rPr>
        <w:t>. При этом представители МСП из всех регионов страны могут принимать участие в подобных совещаниях в режиме видеоконференции, а их итоги будут размещаться на сайтах торгово-промышленных палат в открытом доступе.</w:t>
      </w:r>
    </w:p>
    <w:p w:rsidR="00465716" w:rsidRPr="00FA5A42" w:rsidRDefault="00465716" w:rsidP="00465716">
      <w:pPr>
        <w:pStyle w:val="ConsPlusNormal"/>
        <w:spacing w:line="360" w:lineRule="auto"/>
        <w:ind w:firstLine="539"/>
        <w:jc w:val="both"/>
        <w:rPr>
          <w:sz w:val="26"/>
          <w:szCs w:val="26"/>
        </w:rPr>
      </w:pPr>
      <w:r w:rsidRPr="00FA5A42">
        <w:rPr>
          <w:b/>
          <w:sz w:val="26"/>
          <w:szCs w:val="26"/>
        </w:rPr>
        <w:t>6.</w:t>
      </w:r>
      <w:r w:rsidRPr="00FA5A42">
        <w:rPr>
          <w:sz w:val="26"/>
          <w:szCs w:val="26"/>
        </w:rPr>
        <w:t xml:space="preserve"> ТПП РФ обратиться с предложением в </w:t>
      </w:r>
      <w:r w:rsidRPr="00FA5A42">
        <w:rPr>
          <w:b/>
          <w:sz w:val="26"/>
          <w:szCs w:val="26"/>
        </w:rPr>
        <w:t>Минпромторг России и Центр развития перспективных технологий</w:t>
      </w:r>
      <w:r w:rsidRPr="00FA5A42">
        <w:rPr>
          <w:sz w:val="26"/>
          <w:szCs w:val="26"/>
        </w:rPr>
        <w:t xml:space="preserve"> о создании на базе торгово-промышленных палата, действующих в субъектах Российской Федерации, и финансирования деятельности специализированных центров бесплатной помощи тем МСП, которые не имеют в своем штате необходимых </w:t>
      </w:r>
      <w:r w:rsidRPr="00FA5A42">
        <w:rPr>
          <w:sz w:val="26"/>
          <w:szCs w:val="26"/>
          <w:lang w:val="en-US"/>
        </w:rPr>
        <w:t>IT</w:t>
      </w:r>
      <w:r w:rsidRPr="00FA5A42">
        <w:rPr>
          <w:sz w:val="26"/>
          <w:szCs w:val="26"/>
        </w:rPr>
        <w:t xml:space="preserve"> специалистов, для оказания содействия в доработке и настройке программного обеспечения, онлайн-касс, принтеров, сканеров, терминалов, обучению сотрудников, технической поддержки и т.д. </w:t>
      </w:r>
    </w:p>
    <w:p w:rsidR="00F057D3" w:rsidRPr="00465716" w:rsidRDefault="00F057D3" w:rsidP="00465716">
      <w:pPr>
        <w:rPr>
          <w:lang w:val="ru-RU"/>
        </w:rPr>
      </w:pPr>
    </w:p>
    <w:sectPr w:rsidR="00F057D3" w:rsidRPr="00465716" w:rsidSect="006C37F0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A0D44"/>
    <w:multiLevelType w:val="hybridMultilevel"/>
    <w:tmpl w:val="44E69A20"/>
    <w:lvl w:ilvl="0" w:tplc="242E4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68E3E15"/>
    <w:multiLevelType w:val="hybridMultilevel"/>
    <w:tmpl w:val="F45E3C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8686756"/>
    <w:multiLevelType w:val="hybridMultilevel"/>
    <w:tmpl w:val="2E4228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5E8"/>
    <w:rsid w:val="0001000D"/>
    <w:rsid w:val="0001372F"/>
    <w:rsid w:val="00013B72"/>
    <w:rsid w:val="000174DA"/>
    <w:rsid w:val="000176A3"/>
    <w:rsid w:val="000246A9"/>
    <w:rsid w:val="00024AB8"/>
    <w:rsid w:val="00025911"/>
    <w:rsid w:val="00025FF2"/>
    <w:rsid w:val="00036F32"/>
    <w:rsid w:val="0006193A"/>
    <w:rsid w:val="00062FC6"/>
    <w:rsid w:val="00064123"/>
    <w:rsid w:val="0006606E"/>
    <w:rsid w:val="00067FB3"/>
    <w:rsid w:val="0007028D"/>
    <w:rsid w:val="00071958"/>
    <w:rsid w:val="00073959"/>
    <w:rsid w:val="00077A76"/>
    <w:rsid w:val="00082123"/>
    <w:rsid w:val="000838EC"/>
    <w:rsid w:val="00091588"/>
    <w:rsid w:val="00095124"/>
    <w:rsid w:val="00095E80"/>
    <w:rsid w:val="00096BAD"/>
    <w:rsid w:val="00097A01"/>
    <w:rsid w:val="00097D18"/>
    <w:rsid w:val="000A2244"/>
    <w:rsid w:val="000A3FEC"/>
    <w:rsid w:val="000A5904"/>
    <w:rsid w:val="000B23B4"/>
    <w:rsid w:val="000B46E8"/>
    <w:rsid w:val="000B6D72"/>
    <w:rsid w:val="000C123C"/>
    <w:rsid w:val="000C25EA"/>
    <w:rsid w:val="000D0FAE"/>
    <w:rsid w:val="000D48F4"/>
    <w:rsid w:val="000D64BE"/>
    <w:rsid w:val="000E19D1"/>
    <w:rsid w:val="000E42DD"/>
    <w:rsid w:val="000E674B"/>
    <w:rsid w:val="000F1483"/>
    <w:rsid w:val="000F26DE"/>
    <w:rsid w:val="000F4413"/>
    <w:rsid w:val="000F6129"/>
    <w:rsid w:val="000F77BC"/>
    <w:rsid w:val="00100D62"/>
    <w:rsid w:val="001015F8"/>
    <w:rsid w:val="0010221B"/>
    <w:rsid w:val="00102E01"/>
    <w:rsid w:val="00107FC4"/>
    <w:rsid w:val="001145DB"/>
    <w:rsid w:val="00117269"/>
    <w:rsid w:val="00121BFD"/>
    <w:rsid w:val="00122BFD"/>
    <w:rsid w:val="00136893"/>
    <w:rsid w:val="001612CB"/>
    <w:rsid w:val="00164178"/>
    <w:rsid w:val="00164F52"/>
    <w:rsid w:val="00166D6C"/>
    <w:rsid w:val="00166D91"/>
    <w:rsid w:val="001676DD"/>
    <w:rsid w:val="00170BF4"/>
    <w:rsid w:val="0018220A"/>
    <w:rsid w:val="00184348"/>
    <w:rsid w:val="0019312B"/>
    <w:rsid w:val="00197937"/>
    <w:rsid w:val="001B3025"/>
    <w:rsid w:val="001B545F"/>
    <w:rsid w:val="001C0E5C"/>
    <w:rsid w:val="001C603C"/>
    <w:rsid w:val="001C626A"/>
    <w:rsid w:val="001D3CC5"/>
    <w:rsid w:val="001E6AD6"/>
    <w:rsid w:val="001E70C8"/>
    <w:rsid w:val="001E7F15"/>
    <w:rsid w:val="001F1322"/>
    <w:rsid w:val="001F4B7F"/>
    <w:rsid w:val="001F72F7"/>
    <w:rsid w:val="00203820"/>
    <w:rsid w:val="002075E4"/>
    <w:rsid w:val="002130B7"/>
    <w:rsid w:val="002164AC"/>
    <w:rsid w:val="002231C4"/>
    <w:rsid w:val="0022446A"/>
    <w:rsid w:val="00241EE8"/>
    <w:rsid w:val="002429FE"/>
    <w:rsid w:val="00246F17"/>
    <w:rsid w:val="00264874"/>
    <w:rsid w:val="0027052D"/>
    <w:rsid w:val="002715FB"/>
    <w:rsid w:val="0027478C"/>
    <w:rsid w:val="00274F1A"/>
    <w:rsid w:val="00284EDC"/>
    <w:rsid w:val="002902CE"/>
    <w:rsid w:val="00296239"/>
    <w:rsid w:val="002B21BB"/>
    <w:rsid w:val="002C01AE"/>
    <w:rsid w:val="002C7C35"/>
    <w:rsid w:val="002D599A"/>
    <w:rsid w:val="002D720A"/>
    <w:rsid w:val="002D7374"/>
    <w:rsid w:val="002D752A"/>
    <w:rsid w:val="002E1B97"/>
    <w:rsid w:val="002E61C5"/>
    <w:rsid w:val="002E7FBB"/>
    <w:rsid w:val="002F4309"/>
    <w:rsid w:val="002F532C"/>
    <w:rsid w:val="002F6342"/>
    <w:rsid w:val="00311244"/>
    <w:rsid w:val="00313C94"/>
    <w:rsid w:val="003158B2"/>
    <w:rsid w:val="00316090"/>
    <w:rsid w:val="00331A87"/>
    <w:rsid w:val="00331D7F"/>
    <w:rsid w:val="00334135"/>
    <w:rsid w:val="00350F72"/>
    <w:rsid w:val="003560A1"/>
    <w:rsid w:val="003706B9"/>
    <w:rsid w:val="0037149E"/>
    <w:rsid w:val="00373D42"/>
    <w:rsid w:val="003751B4"/>
    <w:rsid w:val="00381C72"/>
    <w:rsid w:val="00382214"/>
    <w:rsid w:val="0038417D"/>
    <w:rsid w:val="00384E1A"/>
    <w:rsid w:val="003942AC"/>
    <w:rsid w:val="003965D8"/>
    <w:rsid w:val="003A1BDD"/>
    <w:rsid w:val="003A2A66"/>
    <w:rsid w:val="003A7362"/>
    <w:rsid w:val="003B5CDA"/>
    <w:rsid w:val="003C2B86"/>
    <w:rsid w:val="003C3042"/>
    <w:rsid w:val="003D3AE1"/>
    <w:rsid w:val="003D4AC6"/>
    <w:rsid w:val="003E0BF6"/>
    <w:rsid w:val="003E1EE4"/>
    <w:rsid w:val="003E20F9"/>
    <w:rsid w:val="003E64D7"/>
    <w:rsid w:val="003E6CED"/>
    <w:rsid w:val="003F3F7C"/>
    <w:rsid w:val="003F5AE9"/>
    <w:rsid w:val="003F69DD"/>
    <w:rsid w:val="00403B19"/>
    <w:rsid w:val="004077F5"/>
    <w:rsid w:val="00407803"/>
    <w:rsid w:val="004174FA"/>
    <w:rsid w:val="004234A8"/>
    <w:rsid w:val="00425F33"/>
    <w:rsid w:val="004317D5"/>
    <w:rsid w:val="004324DE"/>
    <w:rsid w:val="0043377F"/>
    <w:rsid w:val="00443238"/>
    <w:rsid w:val="00443B2E"/>
    <w:rsid w:val="004458B0"/>
    <w:rsid w:val="00451C8C"/>
    <w:rsid w:val="00465716"/>
    <w:rsid w:val="00472949"/>
    <w:rsid w:val="00482E05"/>
    <w:rsid w:val="00486668"/>
    <w:rsid w:val="00492C73"/>
    <w:rsid w:val="00496FD4"/>
    <w:rsid w:val="004A3F44"/>
    <w:rsid w:val="004A7664"/>
    <w:rsid w:val="004B0E95"/>
    <w:rsid w:val="004B39FF"/>
    <w:rsid w:val="004B421A"/>
    <w:rsid w:val="004B6182"/>
    <w:rsid w:val="004B78F3"/>
    <w:rsid w:val="004C0DDC"/>
    <w:rsid w:val="004C2CE4"/>
    <w:rsid w:val="004C2EB2"/>
    <w:rsid w:val="004C5C04"/>
    <w:rsid w:val="004C7B51"/>
    <w:rsid w:val="004D08E2"/>
    <w:rsid w:val="004D0B98"/>
    <w:rsid w:val="004D37F2"/>
    <w:rsid w:val="004D44D5"/>
    <w:rsid w:val="004D5A71"/>
    <w:rsid w:val="004D716F"/>
    <w:rsid w:val="004E7730"/>
    <w:rsid w:val="004F0047"/>
    <w:rsid w:val="004F3485"/>
    <w:rsid w:val="004F6590"/>
    <w:rsid w:val="004F73DC"/>
    <w:rsid w:val="00502686"/>
    <w:rsid w:val="005049A4"/>
    <w:rsid w:val="00511058"/>
    <w:rsid w:val="005227BC"/>
    <w:rsid w:val="00526913"/>
    <w:rsid w:val="00530C78"/>
    <w:rsid w:val="00541F92"/>
    <w:rsid w:val="0054647D"/>
    <w:rsid w:val="005519EF"/>
    <w:rsid w:val="005552D2"/>
    <w:rsid w:val="00557569"/>
    <w:rsid w:val="005619C3"/>
    <w:rsid w:val="00564E80"/>
    <w:rsid w:val="005702D6"/>
    <w:rsid w:val="0057135F"/>
    <w:rsid w:val="005762C3"/>
    <w:rsid w:val="00583D58"/>
    <w:rsid w:val="00585C6A"/>
    <w:rsid w:val="00587679"/>
    <w:rsid w:val="00591719"/>
    <w:rsid w:val="00594BE6"/>
    <w:rsid w:val="005A242B"/>
    <w:rsid w:val="005A30FE"/>
    <w:rsid w:val="005A7A22"/>
    <w:rsid w:val="005A7A5A"/>
    <w:rsid w:val="005B6C15"/>
    <w:rsid w:val="005B6C80"/>
    <w:rsid w:val="005C064A"/>
    <w:rsid w:val="005C0EB3"/>
    <w:rsid w:val="005C22EF"/>
    <w:rsid w:val="005C2711"/>
    <w:rsid w:val="005C4695"/>
    <w:rsid w:val="005D1C8D"/>
    <w:rsid w:val="005D3ABE"/>
    <w:rsid w:val="005D3C4A"/>
    <w:rsid w:val="005D579E"/>
    <w:rsid w:val="005E009C"/>
    <w:rsid w:val="005E4674"/>
    <w:rsid w:val="005E5E90"/>
    <w:rsid w:val="005E7F43"/>
    <w:rsid w:val="005F1423"/>
    <w:rsid w:val="005F1496"/>
    <w:rsid w:val="005F242A"/>
    <w:rsid w:val="005F55F0"/>
    <w:rsid w:val="00601824"/>
    <w:rsid w:val="0060258A"/>
    <w:rsid w:val="006026D1"/>
    <w:rsid w:val="006056A0"/>
    <w:rsid w:val="006139F9"/>
    <w:rsid w:val="006221C6"/>
    <w:rsid w:val="0063538A"/>
    <w:rsid w:val="00640A73"/>
    <w:rsid w:val="0064530E"/>
    <w:rsid w:val="00646CDA"/>
    <w:rsid w:val="006476E6"/>
    <w:rsid w:val="006515F3"/>
    <w:rsid w:val="006705E8"/>
    <w:rsid w:val="00673753"/>
    <w:rsid w:val="006902CC"/>
    <w:rsid w:val="006943D8"/>
    <w:rsid w:val="006B4D97"/>
    <w:rsid w:val="006B63EA"/>
    <w:rsid w:val="006B6ED5"/>
    <w:rsid w:val="006C252A"/>
    <w:rsid w:val="006C37F0"/>
    <w:rsid w:val="006D2EA5"/>
    <w:rsid w:val="006D3C01"/>
    <w:rsid w:val="006E2A88"/>
    <w:rsid w:val="006F46D8"/>
    <w:rsid w:val="00702AFB"/>
    <w:rsid w:val="00703377"/>
    <w:rsid w:val="007033FC"/>
    <w:rsid w:val="00704DA9"/>
    <w:rsid w:val="0071062C"/>
    <w:rsid w:val="007106D5"/>
    <w:rsid w:val="00714C48"/>
    <w:rsid w:val="0072322F"/>
    <w:rsid w:val="00724232"/>
    <w:rsid w:val="007255CA"/>
    <w:rsid w:val="00730E7C"/>
    <w:rsid w:val="00730EB5"/>
    <w:rsid w:val="00732372"/>
    <w:rsid w:val="007335AC"/>
    <w:rsid w:val="00733D4B"/>
    <w:rsid w:val="00734F5B"/>
    <w:rsid w:val="00740012"/>
    <w:rsid w:val="00740925"/>
    <w:rsid w:val="007500CC"/>
    <w:rsid w:val="00750895"/>
    <w:rsid w:val="0075565E"/>
    <w:rsid w:val="007620A1"/>
    <w:rsid w:val="00766468"/>
    <w:rsid w:val="0076732C"/>
    <w:rsid w:val="00771D6A"/>
    <w:rsid w:val="00775627"/>
    <w:rsid w:val="00776FC9"/>
    <w:rsid w:val="00784EE3"/>
    <w:rsid w:val="00784F98"/>
    <w:rsid w:val="007925D9"/>
    <w:rsid w:val="0079356E"/>
    <w:rsid w:val="0079380C"/>
    <w:rsid w:val="007A4630"/>
    <w:rsid w:val="007A66D1"/>
    <w:rsid w:val="007B231D"/>
    <w:rsid w:val="007B354C"/>
    <w:rsid w:val="007B56F9"/>
    <w:rsid w:val="007C3387"/>
    <w:rsid w:val="007C39C3"/>
    <w:rsid w:val="007D6629"/>
    <w:rsid w:val="007D696A"/>
    <w:rsid w:val="007D7FD8"/>
    <w:rsid w:val="007E0732"/>
    <w:rsid w:val="007F35A9"/>
    <w:rsid w:val="00801B6F"/>
    <w:rsid w:val="00801E6D"/>
    <w:rsid w:val="008022E9"/>
    <w:rsid w:val="00806B35"/>
    <w:rsid w:val="00806FF0"/>
    <w:rsid w:val="0080735D"/>
    <w:rsid w:val="00810513"/>
    <w:rsid w:val="008255D5"/>
    <w:rsid w:val="00830603"/>
    <w:rsid w:val="00834AAE"/>
    <w:rsid w:val="008420AA"/>
    <w:rsid w:val="008423C7"/>
    <w:rsid w:val="00851721"/>
    <w:rsid w:val="00852954"/>
    <w:rsid w:val="00853971"/>
    <w:rsid w:val="00856F2A"/>
    <w:rsid w:val="008607A1"/>
    <w:rsid w:val="00863731"/>
    <w:rsid w:val="0087152E"/>
    <w:rsid w:val="00875B08"/>
    <w:rsid w:val="00876576"/>
    <w:rsid w:val="008849A5"/>
    <w:rsid w:val="008A1603"/>
    <w:rsid w:val="008A36DC"/>
    <w:rsid w:val="008A42B1"/>
    <w:rsid w:val="008A64BA"/>
    <w:rsid w:val="008A69D6"/>
    <w:rsid w:val="008B4DD5"/>
    <w:rsid w:val="008C3C20"/>
    <w:rsid w:val="008C79B4"/>
    <w:rsid w:val="008D40AB"/>
    <w:rsid w:val="008D686C"/>
    <w:rsid w:val="008E66A3"/>
    <w:rsid w:val="008E75DA"/>
    <w:rsid w:val="008F0742"/>
    <w:rsid w:val="008F60E6"/>
    <w:rsid w:val="008F6518"/>
    <w:rsid w:val="009049FD"/>
    <w:rsid w:val="00911533"/>
    <w:rsid w:val="00912AB4"/>
    <w:rsid w:val="00913A7C"/>
    <w:rsid w:val="00914163"/>
    <w:rsid w:val="0091452A"/>
    <w:rsid w:val="00923E60"/>
    <w:rsid w:val="00930EF8"/>
    <w:rsid w:val="00932DF7"/>
    <w:rsid w:val="00935C91"/>
    <w:rsid w:val="00942B55"/>
    <w:rsid w:val="00943281"/>
    <w:rsid w:val="00947168"/>
    <w:rsid w:val="0094763B"/>
    <w:rsid w:val="00951110"/>
    <w:rsid w:val="00951456"/>
    <w:rsid w:val="00964284"/>
    <w:rsid w:val="00972A58"/>
    <w:rsid w:val="00975B46"/>
    <w:rsid w:val="00976B0F"/>
    <w:rsid w:val="009828CF"/>
    <w:rsid w:val="00983EC3"/>
    <w:rsid w:val="00984DB0"/>
    <w:rsid w:val="009850C9"/>
    <w:rsid w:val="009937C1"/>
    <w:rsid w:val="009945B8"/>
    <w:rsid w:val="009978E6"/>
    <w:rsid w:val="009A478C"/>
    <w:rsid w:val="009B23DC"/>
    <w:rsid w:val="009B46B5"/>
    <w:rsid w:val="009B5264"/>
    <w:rsid w:val="009B5E78"/>
    <w:rsid w:val="009D147F"/>
    <w:rsid w:val="009D523D"/>
    <w:rsid w:val="009E421C"/>
    <w:rsid w:val="009F2C80"/>
    <w:rsid w:val="009F6FD3"/>
    <w:rsid w:val="00A0445E"/>
    <w:rsid w:val="00A05255"/>
    <w:rsid w:val="00A05A0F"/>
    <w:rsid w:val="00A120F1"/>
    <w:rsid w:val="00A14EA2"/>
    <w:rsid w:val="00A15BB1"/>
    <w:rsid w:val="00A1751E"/>
    <w:rsid w:val="00A17ABD"/>
    <w:rsid w:val="00A20EEF"/>
    <w:rsid w:val="00A27841"/>
    <w:rsid w:val="00A32EEF"/>
    <w:rsid w:val="00A344B6"/>
    <w:rsid w:val="00A44DB5"/>
    <w:rsid w:val="00A52E01"/>
    <w:rsid w:val="00A539C4"/>
    <w:rsid w:val="00A56081"/>
    <w:rsid w:val="00A56374"/>
    <w:rsid w:val="00A63595"/>
    <w:rsid w:val="00A63B80"/>
    <w:rsid w:val="00A63C8E"/>
    <w:rsid w:val="00A66B09"/>
    <w:rsid w:val="00A7649A"/>
    <w:rsid w:val="00A77143"/>
    <w:rsid w:val="00A83896"/>
    <w:rsid w:val="00A86332"/>
    <w:rsid w:val="00A86615"/>
    <w:rsid w:val="00A90C40"/>
    <w:rsid w:val="00A96367"/>
    <w:rsid w:val="00A963AD"/>
    <w:rsid w:val="00AA3B9D"/>
    <w:rsid w:val="00AA3FCA"/>
    <w:rsid w:val="00AA7C86"/>
    <w:rsid w:val="00AC3BC9"/>
    <w:rsid w:val="00AC6095"/>
    <w:rsid w:val="00AD07B8"/>
    <w:rsid w:val="00AD4263"/>
    <w:rsid w:val="00AE1A63"/>
    <w:rsid w:val="00AE63B3"/>
    <w:rsid w:val="00AE6F67"/>
    <w:rsid w:val="00B12907"/>
    <w:rsid w:val="00B14321"/>
    <w:rsid w:val="00B14346"/>
    <w:rsid w:val="00B31DDB"/>
    <w:rsid w:val="00B31EF1"/>
    <w:rsid w:val="00B32F6F"/>
    <w:rsid w:val="00B33405"/>
    <w:rsid w:val="00B42D11"/>
    <w:rsid w:val="00B43A3F"/>
    <w:rsid w:val="00B46851"/>
    <w:rsid w:val="00B46ACF"/>
    <w:rsid w:val="00B46AF5"/>
    <w:rsid w:val="00B46F8F"/>
    <w:rsid w:val="00B47178"/>
    <w:rsid w:val="00B50EE0"/>
    <w:rsid w:val="00B57BC4"/>
    <w:rsid w:val="00B62FAF"/>
    <w:rsid w:val="00B74ECA"/>
    <w:rsid w:val="00B767D0"/>
    <w:rsid w:val="00B76B97"/>
    <w:rsid w:val="00B86A5F"/>
    <w:rsid w:val="00B91283"/>
    <w:rsid w:val="00B94078"/>
    <w:rsid w:val="00B97D83"/>
    <w:rsid w:val="00BA07B9"/>
    <w:rsid w:val="00BA3F58"/>
    <w:rsid w:val="00BB15F5"/>
    <w:rsid w:val="00BC03B7"/>
    <w:rsid w:val="00BC70AF"/>
    <w:rsid w:val="00BC795C"/>
    <w:rsid w:val="00BD0B8C"/>
    <w:rsid w:val="00BD6674"/>
    <w:rsid w:val="00BF08BC"/>
    <w:rsid w:val="00BF1FE8"/>
    <w:rsid w:val="00BF2345"/>
    <w:rsid w:val="00BF56A7"/>
    <w:rsid w:val="00BF70EF"/>
    <w:rsid w:val="00BF71A6"/>
    <w:rsid w:val="00C053F0"/>
    <w:rsid w:val="00C079AB"/>
    <w:rsid w:val="00C10F19"/>
    <w:rsid w:val="00C15810"/>
    <w:rsid w:val="00C21720"/>
    <w:rsid w:val="00C242C1"/>
    <w:rsid w:val="00C265F3"/>
    <w:rsid w:val="00C274AC"/>
    <w:rsid w:val="00C30C9F"/>
    <w:rsid w:val="00C316D0"/>
    <w:rsid w:val="00C31E8A"/>
    <w:rsid w:val="00C32270"/>
    <w:rsid w:val="00C41EB1"/>
    <w:rsid w:val="00C432F1"/>
    <w:rsid w:val="00C46EF5"/>
    <w:rsid w:val="00C5158B"/>
    <w:rsid w:val="00C5586D"/>
    <w:rsid w:val="00C55DB0"/>
    <w:rsid w:val="00C572AD"/>
    <w:rsid w:val="00C636F5"/>
    <w:rsid w:val="00C65010"/>
    <w:rsid w:val="00C702CB"/>
    <w:rsid w:val="00C726FF"/>
    <w:rsid w:val="00C7333F"/>
    <w:rsid w:val="00C747E0"/>
    <w:rsid w:val="00C80828"/>
    <w:rsid w:val="00C87FFA"/>
    <w:rsid w:val="00C941F5"/>
    <w:rsid w:val="00C95EDE"/>
    <w:rsid w:val="00C962AF"/>
    <w:rsid w:val="00C97B62"/>
    <w:rsid w:val="00CB1D69"/>
    <w:rsid w:val="00CB4412"/>
    <w:rsid w:val="00CC6514"/>
    <w:rsid w:val="00CD4292"/>
    <w:rsid w:val="00CD57AD"/>
    <w:rsid w:val="00CD72ED"/>
    <w:rsid w:val="00CE2EF6"/>
    <w:rsid w:val="00CE5359"/>
    <w:rsid w:val="00CE6EB6"/>
    <w:rsid w:val="00CF1C3A"/>
    <w:rsid w:val="00CF22AC"/>
    <w:rsid w:val="00CF2E4E"/>
    <w:rsid w:val="00CF2E9E"/>
    <w:rsid w:val="00D02251"/>
    <w:rsid w:val="00D05449"/>
    <w:rsid w:val="00D0767C"/>
    <w:rsid w:val="00D11055"/>
    <w:rsid w:val="00D13385"/>
    <w:rsid w:val="00D1549F"/>
    <w:rsid w:val="00D15E4D"/>
    <w:rsid w:val="00D16FDE"/>
    <w:rsid w:val="00D31DC2"/>
    <w:rsid w:val="00D3402A"/>
    <w:rsid w:val="00D41380"/>
    <w:rsid w:val="00D4146C"/>
    <w:rsid w:val="00D42A15"/>
    <w:rsid w:val="00D453D5"/>
    <w:rsid w:val="00D465D9"/>
    <w:rsid w:val="00D55E06"/>
    <w:rsid w:val="00D560F8"/>
    <w:rsid w:val="00D648A6"/>
    <w:rsid w:val="00D73859"/>
    <w:rsid w:val="00D77F4E"/>
    <w:rsid w:val="00D82137"/>
    <w:rsid w:val="00D86B15"/>
    <w:rsid w:val="00D873BB"/>
    <w:rsid w:val="00D91DB0"/>
    <w:rsid w:val="00D96B0B"/>
    <w:rsid w:val="00DA1755"/>
    <w:rsid w:val="00DA32B2"/>
    <w:rsid w:val="00DA7C68"/>
    <w:rsid w:val="00DA7EA2"/>
    <w:rsid w:val="00DB324F"/>
    <w:rsid w:val="00DB3830"/>
    <w:rsid w:val="00DB3E57"/>
    <w:rsid w:val="00DB3EB7"/>
    <w:rsid w:val="00DC0835"/>
    <w:rsid w:val="00DC6C9D"/>
    <w:rsid w:val="00DE0985"/>
    <w:rsid w:val="00DE7EFB"/>
    <w:rsid w:val="00DF0B26"/>
    <w:rsid w:val="00DF54FC"/>
    <w:rsid w:val="00E009E8"/>
    <w:rsid w:val="00E055C8"/>
    <w:rsid w:val="00E068C1"/>
    <w:rsid w:val="00E0752C"/>
    <w:rsid w:val="00E1299C"/>
    <w:rsid w:val="00E203C6"/>
    <w:rsid w:val="00E41288"/>
    <w:rsid w:val="00E43B50"/>
    <w:rsid w:val="00E52D3B"/>
    <w:rsid w:val="00E55246"/>
    <w:rsid w:val="00E576A0"/>
    <w:rsid w:val="00E61127"/>
    <w:rsid w:val="00E67A1D"/>
    <w:rsid w:val="00E733F0"/>
    <w:rsid w:val="00E74EE6"/>
    <w:rsid w:val="00E8007C"/>
    <w:rsid w:val="00E84F29"/>
    <w:rsid w:val="00E87144"/>
    <w:rsid w:val="00E94D3F"/>
    <w:rsid w:val="00EA4832"/>
    <w:rsid w:val="00EA6637"/>
    <w:rsid w:val="00EB7813"/>
    <w:rsid w:val="00EC4FA0"/>
    <w:rsid w:val="00ED242F"/>
    <w:rsid w:val="00ED2457"/>
    <w:rsid w:val="00ED4872"/>
    <w:rsid w:val="00EE6157"/>
    <w:rsid w:val="00F057D3"/>
    <w:rsid w:val="00F10799"/>
    <w:rsid w:val="00F14405"/>
    <w:rsid w:val="00F15FE9"/>
    <w:rsid w:val="00F225E4"/>
    <w:rsid w:val="00F22DE0"/>
    <w:rsid w:val="00F27CAC"/>
    <w:rsid w:val="00F3274D"/>
    <w:rsid w:val="00F340A1"/>
    <w:rsid w:val="00F34461"/>
    <w:rsid w:val="00F44FF5"/>
    <w:rsid w:val="00F45B47"/>
    <w:rsid w:val="00F54FA3"/>
    <w:rsid w:val="00F60DE6"/>
    <w:rsid w:val="00F6417D"/>
    <w:rsid w:val="00F65DD7"/>
    <w:rsid w:val="00F70850"/>
    <w:rsid w:val="00F71164"/>
    <w:rsid w:val="00F750BB"/>
    <w:rsid w:val="00F76501"/>
    <w:rsid w:val="00F814F6"/>
    <w:rsid w:val="00F81845"/>
    <w:rsid w:val="00F83FEA"/>
    <w:rsid w:val="00F872DE"/>
    <w:rsid w:val="00F9746C"/>
    <w:rsid w:val="00F97F67"/>
    <w:rsid w:val="00FA573B"/>
    <w:rsid w:val="00FB0D5F"/>
    <w:rsid w:val="00FB41A0"/>
    <w:rsid w:val="00FB722C"/>
    <w:rsid w:val="00FC5846"/>
    <w:rsid w:val="00FE5006"/>
    <w:rsid w:val="00FE69CD"/>
    <w:rsid w:val="00FF06B9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DB0"/>
    <w:pPr>
      <w:spacing w:after="0" w:line="240" w:lineRule="auto"/>
    </w:pPr>
    <w:rPr>
      <w:rFonts w:ascii="Times New Roman" w:eastAsia="MS Mincho" w:hAnsi="Times New Roman" w:cs="Times New Roman"/>
      <w:sz w:val="24"/>
      <w:szCs w:val="20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DB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ConsPlusNormal">
    <w:name w:val="ConsPlusNormal"/>
    <w:rsid w:val="00AA3B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DB0"/>
    <w:pPr>
      <w:spacing w:after="0" w:line="240" w:lineRule="auto"/>
    </w:pPr>
    <w:rPr>
      <w:rFonts w:ascii="Times New Roman" w:eastAsia="MS Mincho" w:hAnsi="Times New Roman" w:cs="Times New Roman"/>
      <w:sz w:val="24"/>
      <w:szCs w:val="20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DB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ConsPlusNormal">
    <w:name w:val="ConsPlusNormal"/>
    <w:rsid w:val="00AA3B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adviser.ru/index.php/%D0%AE%D0%9D%D0%98%D0%A1%D0%9A%D0%90%D0%9D/%D0%93%D0%A11_%D0%A0%D0%A3%D0%A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66BEE-935A-4963-9785-98FD5D933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3389</Words>
  <Characters>19321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</dc:creator>
  <cp:lastModifiedBy>Анисько Любовь Сергеевна</cp:lastModifiedBy>
  <cp:revision>2</cp:revision>
  <dcterms:created xsi:type="dcterms:W3CDTF">2019-08-07T04:51:00Z</dcterms:created>
  <dcterms:modified xsi:type="dcterms:W3CDTF">2019-08-07T04:51:00Z</dcterms:modified>
</cp:coreProperties>
</file>